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0F" w:rsidRDefault="00E41C0F">
      <w:pPr>
        <w:rPr>
          <w:b/>
        </w:rPr>
      </w:pPr>
      <w:r>
        <w:rPr>
          <w:b/>
        </w:rPr>
        <w:t>Week beginning 4/5/2020</w:t>
      </w:r>
    </w:p>
    <w:p w:rsidR="00CF1211" w:rsidRDefault="00CF1211" w:rsidP="00CF1211">
      <w:pPr>
        <w:rPr>
          <w:b/>
        </w:rPr>
      </w:pPr>
      <w:r w:rsidRPr="00E41C0F">
        <w:rPr>
          <w:b/>
        </w:rPr>
        <w:t>Weekly 7 N</w:t>
      </w:r>
      <w:r w:rsidR="00984486">
        <w:rPr>
          <w:b/>
        </w:rPr>
        <w:t>ursery</w:t>
      </w:r>
    </w:p>
    <w:p w:rsidR="00CF1211" w:rsidRDefault="00CF1211"/>
    <w:tbl>
      <w:tblPr>
        <w:tblStyle w:val="TableGrid"/>
        <w:tblpPr w:leftFromText="180" w:rightFromText="180" w:vertAnchor="text" w:horzAnchor="margin" w:tblpXSpec="right" w:tblpY="292"/>
        <w:tblW w:w="10354" w:type="dxa"/>
        <w:tblLook w:val="04A0" w:firstRow="1" w:lastRow="0" w:firstColumn="1" w:lastColumn="0" w:noHBand="0" w:noVBand="1"/>
      </w:tblPr>
      <w:tblGrid>
        <w:gridCol w:w="1637"/>
        <w:gridCol w:w="5271"/>
        <w:gridCol w:w="3446"/>
      </w:tblGrid>
      <w:tr w:rsidR="00F47832" w:rsidTr="00C430BC">
        <w:tc>
          <w:tcPr>
            <w:tcW w:w="1271" w:type="dxa"/>
          </w:tcPr>
          <w:p w:rsidR="00E41C0F" w:rsidRPr="00E41C0F" w:rsidRDefault="00E41C0F" w:rsidP="00E41C0F">
            <w:pPr>
              <w:rPr>
                <w:b/>
              </w:rPr>
            </w:pPr>
            <w:r w:rsidRPr="00E41C0F">
              <w:rPr>
                <w:b/>
              </w:rPr>
              <w:t>Area</w:t>
            </w:r>
          </w:p>
        </w:tc>
        <w:tc>
          <w:tcPr>
            <w:tcW w:w="5528" w:type="dxa"/>
          </w:tcPr>
          <w:p w:rsidR="00E41C0F" w:rsidRPr="00E41C0F" w:rsidRDefault="00E41C0F" w:rsidP="00E41C0F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555" w:type="dxa"/>
          </w:tcPr>
          <w:p w:rsidR="00E41C0F" w:rsidRPr="00E41C0F" w:rsidRDefault="00E41C0F" w:rsidP="00E41C0F">
            <w:pPr>
              <w:rPr>
                <w:b/>
              </w:rPr>
            </w:pPr>
            <w:r>
              <w:rPr>
                <w:b/>
              </w:rPr>
              <w:t>Extend or Challenge</w:t>
            </w:r>
          </w:p>
        </w:tc>
      </w:tr>
      <w:tr w:rsidR="00F47832" w:rsidTr="00C430BC">
        <w:tc>
          <w:tcPr>
            <w:tcW w:w="1271" w:type="dxa"/>
          </w:tcPr>
          <w:p w:rsidR="00E41C0F" w:rsidRDefault="00CF1211" w:rsidP="00E41C0F">
            <w:r>
              <w:t>Personal, Social and Emotional Development</w:t>
            </w:r>
          </w:p>
        </w:tc>
        <w:tc>
          <w:tcPr>
            <w:tcW w:w="5528" w:type="dxa"/>
          </w:tcPr>
          <w:p w:rsidR="00E41C0F" w:rsidRDefault="000D2528" w:rsidP="00E41C0F">
            <w:r>
              <w:t>Scenarios to talk about and ask child ‘what can you do?’:</w:t>
            </w:r>
          </w:p>
          <w:p w:rsidR="000D2528" w:rsidRDefault="000D2528" w:rsidP="000D2528">
            <w:r>
              <w:t>- Jenny has fallen over outside and is crying.</w:t>
            </w:r>
          </w:p>
          <w:p w:rsidR="000D2528" w:rsidRDefault="000D2528" w:rsidP="000D2528">
            <w:r>
              <w:t>- Jasper has taken a toy from Joe, Joe was playing with it.</w:t>
            </w:r>
          </w:p>
          <w:p w:rsidR="000D2528" w:rsidRDefault="000D2528" w:rsidP="000D2528">
            <w:r>
              <w:t>- Julian is running inside Nursery</w:t>
            </w:r>
          </w:p>
          <w:p w:rsidR="000D2528" w:rsidRDefault="000D2528" w:rsidP="000D2528">
            <w:r>
              <w:t>- Someone hit Julia outside</w:t>
            </w:r>
          </w:p>
          <w:p w:rsidR="000D2528" w:rsidRDefault="000D2528" w:rsidP="000D2528">
            <w:r>
              <w:t>- Jayne has no one to play with</w:t>
            </w:r>
          </w:p>
          <w:p w:rsidR="00C430BC" w:rsidRDefault="000D2528" w:rsidP="00E41C0F">
            <w:r>
              <w:t xml:space="preserve">- Jack can’t find his drawing at </w:t>
            </w:r>
            <w:proofErr w:type="spellStart"/>
            <w:r>
              <w:t>hometime</w:t>
            </w:r>
            <w:proofErr w:type="spellEnd"/>
            <w:r>
              <w:t>.</w:t>
            </w:r>
          </w:p>
        </w:tc>
        <w:tc>
          <w:tcPr>
            <w:tcW w:w="3555" w:type="dxa"/>
          </w:tcPr>
          <w:p w:rsidR="00E41C0F" w:rsidRDefault="000D2528" w:rsidP="00E41C0F">
            <w:r>
              <w:t>What other ways can you be a good friend?</w:t>
            </w:r>
          </w:p>
        </w:tc>
      </w:tr>
      <w:tr w:rsidR="00F47832" w:rsidTr="00C430BC">
        <w:tc>
          <w:tcPr>
            <w:tcW w:w="1271" w:type="dxa"/>
          </w:tcPr>
          <w:p w:rsidR="00E41C0F" w:rsidRDefault="00E41C0F" w:rsidP="00E41C0F">
            <w:r>
              <w:t>C</w:t>
            </w:r>
            <w:r w:rsidR="00CF1211">
              <w:t>ommunication and Language</w:t>
            </w:r>
          </w:p>
        </w:tc>
        <w:tc>
          <w:tcPr>
            <w:tcW w:w="5528" w:type="dxa"/>
          </w:tcPr>
          <w:p w:rsidR="00E41C0F" w:rsidRDefault="00F63595" w:rsidP="00E41C0F">
            <w:r>
              <w:t>On Friday have a family picnic in your garden or living room</w:t>
            </w:r>
            <w:r w:rsidR="00F47832">
              <w:t xml:space="preserve"> for VE day (you don’t need to explain in detail)</w:t>
            </w:r>
            <w:r>
              <w:t>, get your child to help make the Picnic.</w:t>
            </w:r>
          </w:p>
          <w:p w:rsidR="00F63595" w:rsidRDefault="00F63595" w:rsidP="00E41C0F">
            <w:r>
              <w:t>Talk, talk and talk</w:t>
            </w:r>
            <w:r w:rsidR="00F47832">
              <w:t xml:space="preserve"> some more.</w:t>
            </w:r>
          </w:p>
          <w:p w:rsidR="00C430BC" w:rsidRDefault="00C430BC" w:rsidP="00E41C0F"/>
          <w:p w:rsidR="00C430BC" w:rsidRDefault="00C430BC" w:rsidP="00E41C0F"/>
        </w:tc>
        <w:tc>
          <w:tcPr>
            <w:tcW w:w="3555" w:type="dxa"/>
          </w:tcPr>
          <w:p w:rsidR="00E41C0F" w:rsidRDefault="00F47832" w:rsidP="00E41C0F">
            <w:r>
              <w:t xml:space="preserve">Introduce some new ways to describe the food ..it tastes….delicious, scrumptious, mouth-watering, juicy, yummy, </w:t>
            </w:r>
            <w:r w:rsidR="00145CDF">
              <w:t>horrid etc..</w:t>
            </w:r>
          </w:p>
        </w:tc>
      </w:tr>
      <w:tr w:rsidR="00F47832" w:rsidTr="00C430BC">
        <w:tc>
          <w:tcPr>
            <w:tcW w:w="1271" w:type="dxa"/>
          </w:tcPr>
          <w:p w:rsidR="00E41C0F" w:rsidRDefault="00E41C0F" w:rsidP="00E41C0F">
            <w:r>
              <w:t>P</w:t>
            </w:r>
            <w:r w:rsidR="00F63595">
              <w:t>hysical Development</w:t>
            </w:r>
          </w:p>
        </w:tc>
        <w:tc>
          <w:tcPr>
            <w:tcW w:w="5528" w:type="dxa"/>
          </w:tcPr>
          <w:p w:rsidR="00E41C0F" w:rsidRDefault="00657B3F" w:rsidP="00E41C0F">
            <w:r>
              <w:t xml:space="preserve">Make up a finger gym box of items to help with fine motor skills </w:t>
            </w:r>
            <w:proofErr w:type="spellStart"/>
            <w:r>
              <w:t>eg</w:t>
            </w:r>
            <w:proofErr w:type="spellEnd"/>
            <w:r w:rsidR="00F63595">
              <w:t xml:space="preserve"> windy up toys, pegs (and a washing line </w:t>
            </w:r>
            <w:r w:rsidR="00984486">
              <w:t>to</w:t>
            </w:r>
            <w:bookmarkStart w:id="0" w:name="_GoBack"/>
            <w:bookmarkEnd w:id="0"/>
            <w:r w:rsidR="00F63595">
              <w:t xml:space="preserve"> pegs things on to), playdough, slime, stretchy toys, squeezy balls, </w:t>
            </w:r>
            <w:proofErr w:type="spellStart"/>
            <w:r w:rsidR="00F63595">
              <w:t>plastercine</w:t>
            </w:r>
            <w:proofErr w:type="spellEnd"/>
            <w:r w:rsidR="00F63595">
              <w:t>, threading activities, pencil/paper, paint with a cotton bud</w:t>
            </w:r>
          </w:p>
          <w:p w:rsidR="00C430BC" w:rsidRDefault="00657B3F" w:rsidP="00E41C0F">
            <w:r>
              <w:t>Take the box out each day and spend 5 minutes choosing things on the finger gym.</w:t>
            </w:r>
          </w:p>
        </w:tc>
        <w:tc>
          <w:tcPr>
            <w:tcW w:w="3555" w:type="dxa"/>
          </w:tcPr>
          <w:p w:rsidR="00E41C0F" w:rsidRDefault="00657B3F" w:rsidP="00E41C0F">
            <w:r>
              <w:t xml:space="preserve">Use a </w:t>
            </w:r>
            <w:r w:rsidR="00F63595">
              <w:t>pair of scissors to snip, cut in a line or cut out a shape.</w:t>
            </w:r>
          </w:p>
        </w:tc>
      </w:tr>
      <w:tr w:rsidR="00F47832" w:rsidTr="00C430BC">
        <w:tc>
          <w:tcPr>
            <w:tcW w:w="1271" w:type="dxa"/>
          </w:tcPr>
          <w:p w:rsidR="00E41C0F" w:rsidRDefault="00E41C0F" w:rsidP="00E41C0F">
            <w:r>
              <w:t>Lit</w:t>
            </w:r>
            <w:r w:rsidR="00CF1211">
              <w:t>eracy</w:t>
            </w:r>
          </w:p>
        </w:tc>
        <w:tc>
          <w:tcPr>
            <w:tcW w:w="5528" w:type="dxa"/>
          </w:tcPr>
          <w:p w:rsidR="00E41C0F" w:rsidRDefault="00CF1211" w:rsidP="00E41C0F">
            <w:r>
              <w:t xml:space="preserve">Share a story together, </w:t>
            </w:r>
            <w:r w:rsidR="000D2528">
              <w:t>read again – can your child join in with it?</w:t>
            </w:r>
          </w:p>
          <w:p w:rsidR="00C430BC" w:rsidRDefault="00C430BC" w:rsidP="00E41C0F"/>
          <w:p w:rsidR="00C430BC" w:rsidRDefault="00C430BC" w:rsidP="00E41C0F"/>
        </w:tc>
        <w:tc>
          <w:tcPr>
            <w:tcW w:w="3555" w:type="dxa"/>
          </w:tcPr>
          <w:p w:rsidR="00E41C0F" w:rsidRDefault="000D2528" w:rsidP="00E41C0F">
            <w:r>
              <w:t>Can you make up a story together? The adult can write it down and child can illustrate it.</w:t>
            </w:r>
          </w:p>
        </w:tc>
      </w:tr>
      <w:tr w:rsidR="00F47832" w:rsidTr="00C430BC">
        <w:tc>
          <w:tcPr>
            <w:tcW w:w="1271" w:type="dxa"/>
          </w:tcPr>
          <w:p w:rsidR="00E41C0F" w:rsidRDefault="00E41C0F" w:rsidP="00E41C0F">
            <w:r>
              <w:t>Maths</w:t>
            </w:r>
          </w:p>
        </w:tc>
        <w:tc>
          <w:tcPr>
            <w:tcW w:w="5528" w:type="dxa"/>
          </w:tcPr>
          <w:p w:rsidR="00E41C0F" w:rsidRDefault="001B55A8" w:rsidP="00E41C0F">
            <w:r>
              <w:t xml:space="preserve">Number Hunt at home – can you find </w:t>
            </w:r>
            <w:r w:rsidR="00C430BC">
              <w:t xml:space="preserve">numbers being used in your house </w:t>
            </w:r>
            <w:proofErr w:type="spellStart"/>
            <w:r w:rsidR="00C430BC">
              <w:t>eg</w:t>
            </w:r>
            <w:proofErr w:type="spellEnd"/>
            <w:r w:rsidR="00C430BC">
              <w:t xml:space="preserve"> clock, telephone…</w:t>
            </w:r>
          </w:p>
        </w:tc>
        <w:tc>
          <w:tcPr>
            <w:tcW w:w="3555" w:type="dxa"/>
          </w:tcPr>
          <w:p w:rsidR="00E41C0F" w:rsidRDefault="00C430BC" w:rsidP="00E41C0F">
            <w:r>
              <w:t>Can you make a tally of the numbers you’ve seen?</w:t>
            </w:r>
          </w:p>
          <w:p w:rsidR="00C430BC" w:rsidRDefault="00C430BC" w:rsidP="00E41C0F">
            <w:r>
              <w:t>Which number did you see the most?</w:t>
            </w:r>
          </w:p>
          <w:p w:rsidR="00C430BC" w:rsidRDefault="00C430BC" w:rsidP="00E41C0F">
            <w:r>
              <w:t>Can you write some of the numbers?</w:t>
            </w:r>
          </w:p>
        </w:tc>
      </w:tr>
      <w:tr w:rsidR="00F47832" w:rsidTr="00C430BC">
        <w:tc>
          <w:tcPr>
            <w:tcW w:w="1271" w:type="dxa"/>
          </w:tcPr>
          <w:p w:rsidR="00E41C0F" w:rsidRDefault="00E41C0F" w:rsidP="00E41C0F">
            <w:r>
              <w:t>EAD</w:t>
            </w:r>
          </w:p>
        </w:tc>
        <w:tc>
          <w:tcPr>
            <w:tcW w:w="5528" w:type="dxa"/>
          </w:tcPr>
          <w:p w:rsidR="00E41C0F" w:rsidRDefault="00145CDF" w:rsidP="00E41C0F">
            <w:r>
              <w:t>Make some bunting to hang at your window or in your garden – paint, draw, use collage…</w:t>
            </w:r>
          </w:p>
          <w:p w:rsidR="00C430BC" w:rsidRDefault="00C430BC" w:rsidP="00E41C0F"/>
          <w:p w:rsidR="00C430BC" w:rsidRDefault="00C430BC" w:rsidP="00E41C0F"/>
        </w:tc>
        <w:tc>
          <w:tcPr>
            <w:tcW w:w="3555" w:type="dxa"/>
          </w:tcPr>
          <w:p w:rsidR="00E41C0F" w:rsidRDefault="00145CDF" w:rsidP="00E41C0F">
            <w:r>
              <w:t>Can you paint/draw and make a union jack flag?</w:t>
            </w:r>
          </w:p>
        </w:tc>
      </w:tr>
      <w:tr w:rsidR="00F47832" w:rsidTr="00145CDF">
        <w:trPr>
          <w:trHeight w:val="1264"/>
        </w:trPr>
        <w:tc>
          <w:tcPr>
            <w:tcW w:w="1271" w:type="dxa"/>
          </w:tcPr>
          <w:p w:rsidR="00E41C0F" w:rsidRDefault="00E41C0F" w:rsidP="00E41C0F">
            <w:r>
              <w:t>U</w:t>
            </w:r>
            <w:r w:rsidR="00145CDF">
              <w:t xml:space="preserve">nderstanding the </w:t>
            </w:r>
            <w:r>
              <w:t>W</w:t>
            </w:r>
            <w:r w:rsidR="00145CDF">
              <w:t>orld</w:t>
            </w:r>
          </w:p>
        </w:tc>
        <w:tc>
          <w:tcPr>
            <w:tcW w:w="5528" w:type="dxa"/>
          </w:tcPr>
          <w:p w:rsidR="00C430BC" w:rsidRDefault="00145CDF" w:rsidP="00E41C0F">
            <w:r>
              <w:t>Talk about your picnic with friends and family (via phone or video chat) where did you eat your picnic, what food did you have? What did you wear?</w:t>
            </w:r>
          </w:p>
        </w:tc>
        <w:tc>
          <w:tcPr>
            <w:tcW w:w="3555" w:type="dxa"/>
          </w:tcPr>
          <w:p w:rsidR="00E41C0F" w:rsidRDefault="00145CDF" w:rsidP="00E41C0F">
            <w:r>
              <w:t xml:space="preserve">Encourage children to think about similarities and differences between each other. </w:t>
            </w:r>
          </w:p>
        </w:tc>
      </w:tr>
    </w:tbl>
    <w:p w:rsidR="00E41C0F" w:rsidRDefault="00E41C0F">
      <w:pPr>
        <w:rPr>
          <w:b/>
        </w:rPr>
      </w:pPr>
    </w:p>
    <w:p w:rsidR="00E41C0F" w:rsidRDefault="00E41C0F">
      <w:pPr>
        <w:rPr>
          <w:b/>
        </w:rPr>
      </w:pPr>
    </w:p>
    <w:p w:rsidR="00E41C0F" w:rsidRDefault="00E41C0F"/>
    <w:sectPr w:rsidR="00E41C0F" w:rsidSect="00C43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74F7"/>
    <w:multiLevelType w:val="hybridMultilevel"/>
    <w:tmpl w:val="F8E280B2"/>
    <w:lvl w:ilvl="0" w:tplc="4C1C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F"/>
    <w:rsid w:val="00013A28"/>
    <w:rsid w:val="000D2528"/>
    <w:rsid w:val="00145CDF"/>
    <w:rsid w:val="001530F2"/>
    <w:rsid w:val="001B55A8"/>
    <w:rsid w:val="00657B3F"/>
    <w:rsid w:val="008562B3"/>
    <w:rsid w:val="00984486"/>
    <w:rsid w:val="00C430BC"/>
    <w:rsid w:val="00CA6A8E"/>
    <w:rsid w:val="00CF1211"/>
    <w:rsid w:val="00E41C0F"/>
    <w:rsid w:val="00F47832"/>
    <w:rsid w:val="00F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4466"/>
  <w15:chartTrackingRefBased/>
  <w15:docId w15:val="{2110E4C2-AE26-43C2-BAFE-58B821F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Mills</dc:creator>
  <cp:keywords/>
  <dc:description/>
  <cp:lastModifiedBy>Kay Mills</cp:lastModifiedBy>
  <cp:revision>2</cp:revision>
  <cp:lastPrinted>2020-05-04T11:21:00Z</cp:lastPrinted>
  <dcterms:created xsi:type="dcterms:W3CDTF">2020-05-05T11:07:00Z</dcterms:created>
  <dcterms:modified xsi:type="dcterms:W3CDTF">2020-05-05T11:07:00Z</dcterms:modified>
</cp:coreProperties>
</file>