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CB68B" w14:textId="01A006AC" w:rsidR="00062914" w:rsidRPr="005E3959" w:rsidRDefault="00E960AD" w:rsidP="00062914">
      <w:pPr>
        <w:jc w:val="center"/>
        <w:rPr>
          <w:rFonts w:cstheme="minorHAnsi"/>
          <w:b/>
          <w:sz w:val="24"/>
          <w:szCs w:val="24"/>
          <w:u w:val="single"/>
        </w:rPr>
      </w:pPr>
      <w:bookmarkStart w:id="0" w:name="_GoBack"/>
      <w:bookmarkEnd w:id="0"/>
      <w:proofErr w:type="spellStart"/>
      <w:r w:rsidRPr="005E3959">
        <w:rPr>
          <w:rFonts w:cstheme="minorHAnsi"/>
          <w:b/>
          <w:sz w:val="24"/>
          <w:szCs w:val="24"/>
          <w:u w:val="single"/>
        </w:rPr>
        <w:t>Newburn</w:t>
      </w:r>
      <w:proofErr w:type="spellEnd"/>
      <w:r w:rsidRPr="005E3959">
        <w:rPr>
          <w:rFonts w:cstheme="minorHAnsi"/>
          <w:b/>
          <w:sz w:val="24"/>
          <w:szCs w:val="24"/>
          <w:u w:val="single"/>
        </w:rPr>
        <w:t xml:space="preserve"> Manor</w:t>
      </w:r>
      <w:r w:rsidR="00A83324" w:rsidRPr="005E3959">
        <w:rPr>
          <w:rFonts w:cstheme="minorHAnsi"/>
          <w:b/>
          <w:sz w:val="24"/>
          <w:szCs w:val="24"/>
          <w:u w:val="single"/>
        </w:rPr>
        <w:t xml:space="preserve"> Nursery School </w:t>
      </w:r>
      <w:r w:rsidR="00DA5E51" w:rsidRPr="005E3959">
        <w:rPr>
          <w:rFonts w:cstheme="minorHAnsi"/>
          <w:b/>
          <w:sz w:val="24"/>
          <w:szCs w:val="24"/>
          <w:u w:val="single"/>
        </w:rPr>
        <w:t xml:space="preserve">Action </w:t>
      </w:r>
      <w:r w:rsidR="003106E8" w:rsidRPr="005E3959">
        <w:rPr>
          <w:rFonts w:cstheme="minorHAnsi"/>
          <w:b/>
          <w:sz w:val="24"/>
          <w:szCs w:val="24"/>
          <w:u w:val="single"/>
        </w:rPr>
        <w:t xml:space="preserve">Early Years Pupil Premium </w:t>
      </w:r>
      <w:r w:rsidR="00DA5E51" w:rsidRPr="005E3959">
        <w:rPr>
          <w:rFonts w:cstheme="minorHAnsi"/>
          <w:b/>
          <w:sz w:val="24"/>
          <w:szCs w:val="24"/>
          <w:u w:val="single"/>
        </w:rPr>
        <w:t>Plan</w:t>
      </w:r>
      <w:r w:rsidR="00C84424" w:rsidRPr="005E3959">
        <w:rPr>
          <w:rFonts w:cstheme="minorHAnsi"/>
          <w:b/>
          <w:sz w:val="24"/>
          <w:szCs w:val="24"/>
          <w:u w:val="single"/>
        </w:rPr>
        <w:t xml:space="preserve"> - </w:t>
      </w:r>
      <w:r w:rsidR="00EA40B2" w:rsidRPr="005E3959">
        <w:rPr>
          <w:rFonts w:cstheme="minorHAnsi"/>
          <w:b/>
          <w:sz w:val="24"/>
          <w:szCs w:val="24"/>
          <w:u w:val="single"/>
        </w:rPr>
        <w:t xml:space="preserve">September </w:t>
      </w:r>
      <w:r w:rsidR="00AB7FB4" w:rsidRPr="005E3959">
        <w:rPr>
          <w:rFonts w:cstheme="minorHAnsi"/>
          <w:b/>
          <w:sz w:val="24"/>
          <w:szCs w:val="24"/>
          <w:u w:val="single"/>
        </w:rPr>
        <w:t>202</w:t>
      </w:r>
      <w:r w:rsidR="00042D7E" w:rsidRPr="005E3959">
        <w:rPr>
          <w:rFonts w:cstheme="minorHAnsi"/>
          <w:b/>
          <w:sz w:val="24"/>
          <w:szCs w:val="24"/>
          <w:u w:val="single"/>
        </w:rPr>
        <w:t>5</w:t>
      </w:r>
      <w:r w:rsidR="00AB7FB4" w:rsidRPr="005E3959">
        <w:rPr>
          <w:rFonts w:cstheme="minorHAnsi"/>
          <w:b/>
          <w:sz w:val="24"/>
          <w:szCs w:val="24"/>
          <w:u w:val="single"/>
        </w:rPr>
        <w:t xml:space="preserve"> </w:t>
      </w:r>
      <w:r w:rsidR="005E3959" w:rsidRPr="005E3959">
        <w:rPr>
          <w:rFonts w:cstheme="minorHAnsi"/>
          <w:b/>
          <w:sz w:val="24"/>
          <w:szCs w:val="24"/>
          <w:u w:val="single"/>
        </w:rPr>
        <w:t>–</w:t>
      </w:r>
      <w:r w:rsidR="00AB7FB4" w:rsidRPr="005E3959">
        <w:rPr>
          <w:rFonts w:cstheme="minorHAnsi"/>
          <w:b/>
          <w:sz w:val="24"/>
          <w:szCs w:val="24"/>
          <w:u w:val="single"/>
        </w:rPr>
        <w:t xml:space="preserve"> 202</w:t>
      </w:r>
      <w:r w:rsidR="00042D7E" w:rsidRPr="005E3959">
        <w:rPr>
          <w:rFonts w:cstheme="minorHAnsi"/>
          <w:b/>
          <w:sz w:val="24"/>
          <w:szCs w:val="24"/>
          <w:u w:val="single"/>
        </w:rPr>
        <w:t>6</w:t>
      </w:r>
    </w:p>
    <w:p w14:paraId="5165F3FD" w14:textId="77777777" w:rsidR="005E3959" w:rsidRPr="005E3959" w:rsidRDefault="005E3959" w:rsidP="00062914">
      <w:pPr>
        <w:jc w:val="center"/>
        <w:rPr>
          <w:rFonts w:cstheme="minorHAnsi"/>
          <w:b/>
          <w:sz w:val="28"/>
          <w:szCs w:val="28"/>
          <w:u w:val="single"/>
        </w:rPr>
      </w:pPr>
    </w:p>
    <w:p w14:paraId="7C23A6DE" w14:textId="6B5BD36B" w:rsidR="00062914" w:rsidRPr="00747058" w:rsidRDefault="003106E8" w:rsidP="003106E8">
      <w:pPr>
        <w:rPr>
          <w:rFonts w:cstheme="minorHAnsi"/>
          <w:sz w:val="24"/>
          <w:szCs w:val="24"/>
        </w:rPr>
      </w:pPr>
      <w:r w:rsidRPr="00747058">
        <w:rPr>
          <w:rFonts w:cstheme="minorHAnsi"/>
          <w:sz w:val="24"/>
          <w:szCs w:val="24"/>
        </w:rPr>
        <w:t>The Early Years Pupil Prem</w:t>
      </w:r>
      <w:r w:rsidR="00AB7FB4" w:rsidRPr="00747058">
        <w:rPr>
          <w:rFonts w:cstheme="minorHAnsi"/>
          <w:sz w:val="24"/>
          <w:szCs w:val="24"/>
        </w:rPr>
        <w:t xml:space="preserve">ium provides us with an extra </w:t>
      </w:r>
      <w:r w:rsidR="00042D7E">
        <w:rPr>
          <w:rFonts w:cstheme="minorHAnsi"/>
          <w:sz w:val="24"/>
          <w:szCs w:val="24"/>
        </w:rPr>
        <w:t>£1.00</w:t>
      </w:r>
      <w:r w:rsidR="00AB7FB4" w:rsidRPr="00747058">
        <w:rPr>
          <w:rFonts w:cstheme="minorHAnsi"/>
          <w:sz w:val="24"/>
          <w:szCs w:val="24"/>
        </w:rPr>
        <w:t xml:space="preserve"> per hour for 2 to 4 years old</w:t>
      </w:r>
      <w:r w:rsidRPr="00747058">
        <w:rPr>
          <w:rFonts w:cstheme="minorHAnsi"/>
          <w:sz w:val="24"/>
          <w:szCs w:val="24"/>
        </w:rPr>
        <w:t xml:space="preserve"> children whose parents are in</w:t>
      </w:r>
      <w:r w:rsidR="003E03E8" w:rsidRPr="00747058">
        <w:rPr>
          <w:rFonts w:cstheme="minorHAnsi"/>
          <w:sz w:val="24"/>
          <w:szCs w:val="24"/>
        </w:rPr>
        <w:t xml:space="preserve"> receipt of certain benefits, </w:t>
      </w:r>
      <w:r w:rsidRPr="00747058">
        <w:rPr>
          <w:rFonts w:cstheme="minorHAnsi"/>
          <w:sz w:val="24"/>
          <w:szCs w:val="24"/>
        </w:rPr>
        <w:t xml:space="preserve">who have been in care or adopted from care. This means an extra </w:t>
      </w:r>
      <w:r w:rsidRPr="00E960AD">
        <w:rPr>
          <w:rFonts w:cstheme="minorHAnsi"/>
          <w:sz w:val="24"/>
          <w:szCs w:val="24"/>
        </w:rPr>
        <w:t>£</w:t>
      </w:r>
      <w:r w:rsidR="00E960AD" w:rsidRPr="00E960AD">
        <w:rPr>
          <w:rFonts w:cstheme="minorHAnsi"/>
          <w:sz w:val="24"/>
          <w:szCs w:val="24"/>
        </w:rPr>
        <w:t>190</w:t>
      </w:r>
      <w:r w:rsidRPr="00E960AD">
        <w:rPr>
          <w:rFonts w:cstheme="minorHAnsi"/>
          <w:sz w:val="24"/>
          <w:szCs w:val="24"/>
        </w:rPr>
        <w:t xml:space="preserve"> per</w:t>
      </w:r>
      <w:r w:rsidRPr="00747058">
        <w:rPr>
          <w:rFonts w:cstheme="minorHAnsi"/>
          <w:sz w:val="24"/>
          <w:szCs w:val="24"/>
        </w:rPr>
        <w:t xml:space="preserve"> </w:t>
      </w:r>
      <w:r w:rsidR="003E03E8" w:rsidRPr="00747058">
        <w:rPr>
          <w:rFonts w:cstheme="minorHAnsi"/>
          <w:sz w:val="24"/>
          <w:szCs w:val="24"/>
        </w:rPr>
        <w:t>term</w:t>
      </w:r>
      <w:r w:rsidRPr="00747058">
        <w:rPr>
          <w:rFonts w:cstheme="minorHAnsi"/>
          <w:sz w:val="24"/>
          <w:szCs w:val="24"/>
        </w:rPr>
        <w:t xml:space="preserve"> for each child </w:t>
      </w:r>
      <w:r w:rsidR="003E03E8" w:rsidRPr="00747058">
        <w:rPr>
          <w:rFonts w:cstheme="minorHAnsi"/>
          <w:sz w:val="24"/>
          <w:szCs w:val="24"/>
        </w:rPr>
        <w:t>who qualifies. We know</w:t>
      </w:r>
      <w:r w:rsidRPr="00747058">
        <w:rPr>
          <w:rFonts w:cstheme="minorHAnsi"/>
          <w:sz w:val="24"/>
          <w:szCs w:val="24"/>
        </w:rPr>
        <w:t xml:space="preserve"> that high quality early education can influence how well a child </w:t>
      </w:r>
      <w:r w:rsidR="003E03E8" w:rsidRPr="00747058">
        <w:rPr>
          <w:rFonts w:cstheme="minorHAnsi"/>
          <w:sz w:val="24"/>
          <w:szCs w:val="24"/>
        </w:rPr>
        <w:t xml:space="preserve">achieves in their future lives, </w:t>
      </w:r>
      <w:r w:rsidRPr="00747058">
        <w:rPr>
          <w:rFonts w:cstheme="minorHAnsi"/>
          <w:sz w:val="24"/>
          <w:szCs w:val="24"/>
        </w:rPr>
        <w:t xml:space="preserve">so we </w:t>
      </w:r>
      <w:r w:rsidR="009021F4" w:rsidRPr="00747058">
        <w:rPr>
          <w:rFonts w:cstheme="minorHAnsi"/>
          <w:sz w:val="24"/>
          <w:szCs w:val="24"/>
        </w:rPr>
        <w:t xml:space="preserve">aim </w:t>
      </w:r>
      <w:r w:rsidR="003E03E8" w:rsidRPr="00747058">
        <w:rPr>
          <w:rFonts w:cstheme="minorHAnsi"/>
          <w:sz w:val="24"/>
          <w:szCs w:val="24"/>
        </w:rPr>
        <w:t>to make the most of this</w:t>
      </w:r>
      <w:r w:rsidRPr="00747058">
        <w:rPr>
          <w:rFonts w:cstheme="minorHAnsi"/>
          <w:sz w:val="24"/>
          <w:szCs w:val="24"/>
        </w:rPr>
        <w:t xml:space="preserve"> additional funding</w:t>
      </w:r>
      <w:r w:rsidR="003E03E8" w:rsidRPr="00747058">
        <w:rPr>
          <w:rFonts w:cstheme="minorHAnsi"/>
          <w:sz w:val="24"/>
          <w:szCs w:val="24"/>
        </w:rPr>
        <w:t>.</w:t>
      </w:r>
    </w:p>
    <w:p w14:paraId="7EC59193" w14:textId="1FFEB118" w:rsidR="00062914" w:rsidRPr="00747058" w:rsidRDefault="0032566B" w:rsidP="00062914">
      <w:pPr>
        <w:rPr>
          <w:rFonts w:cstheme="minorHAnsi"/>
          <w:sz w:val="24"/>
          <w:szCs w:val="24"/>
        </w:rPr>
      </w:pPr>
      <w:r>
        <w:rPr>
          <w:rFonts w:cstheme="minorHAnsi"/>
          <w:sz w:val="24"/>
          <w:szCs w:val="24"/>
        </w:rPr>
        <w:t>This year our expected income from EYPP</w:t>
      </w:r>
      <w:r w:rsidR="003106E8" w:rsidRPr="00747058">
        <w:rPr>
          <w:rFonts w:cstheme="minorHAnsi"/>
          <w:sz w:val="24"/>
          <w:szCs w:val="24"/>
        </w:rPr>
        <w:t xml:space="preserve"> </w:t>
      </w:r>
      <w:r>
        <w:rPr>
          <w:rFonts w:cstheme="minorHAnsi"/>
          <w:sz w:val="24"/>
          <w:szCs w:val="24"/>
        </w:rPr>
        <w:t xml:space="preserve">is </w:t>
      </w:r>
      <w:r w:rsidR="001D59BA" w:rsidRPr="00747058">
        <w:rPr>
          <w:rFonts w:cstheme="minorHAnsi"/>
          <w:sz w:val="24"/>
          <w:szCs w:val="24"/>
        </w:rPr>
        <w:t>approximately</w:t>
      </w:r>
      <w:r w:rsidR="00062914" w:rsidRPr="00747058">
        <w:rPr>
          <w:rFonts w:cstheme="minorHAnsi"/>
          <w:sz w:val="24"/>
          <w:szCs w:val="24"/>
        </w:rPr>
        <w:t>:</w:t>
      </w:r>
      <w:r w:rsidR="001D59BA" w:rsidRPr="00747058">
        <w:rPr>
          <w:rFonts w:cstheme="minorHAnsi"/>
          <w:sz w:val="24"/>
          <w:szCs w:val="24"/>
        </w:rPr>
        <w:t xml:space="preserve"> </w:t>
      </w:r>
    </w:p>
    <w:p w14:paraId="7C6EA936" w14:textId="70AF34C5" w:rsidR="00AB7FB4" w:rsidRPr="00747058" w:rsidRDefault="00E960AD" w:rsidP="00062914">
      <w:pPr>
        <w:rPr>
          <w:rFonts w:cstheme="minorHAnsi"/>
          <w:sz w:val="24"/>
          <w:szCs w:val="24"/>
        </w:rPr>
      </w:pPr>
      <w:proofErr w:type="gramStart"/>
      <w:r>
        <w:rPr>
          <w:rFonts w:cstheme="minorHAnsi"/>
          <w:sz w:val="24"/>
          <w:szCs w:val="24"/>
        </w:rPr>
        <w:t>25</w:t>
      </w:r>
      <w:proofErr w:type="gramEnd"/>
      <w:r w:rsidR="00AB7FB4" w:rsidRPr="00747058">
        <w:rPr>
          <w:rFonts w:cstheme="minorHAnsi"/>
          <w:sz w:val="24"/>
          <w:szCs w:val="24"/>
        </w:rPr>
        <w:t xml:space="preserve"> children x £</w:t>
      </w:r>
      <w:r w:rsidR="00042D7E">
        <w:rPr>
          <w:rFonts w:cstheme="minorHAnsi"/>
          <w:sz w:val="24"/>
          <w:szCs w:val="24"/>
        </w:rPr>
        <w:t>1.00</w:t>
      </w:r>
      <w:r w:rsidR="00AB7FB4" w:rsidRPr="00747058">
        <w:rPr>
          <w:rFonts w:cstheme="minorHAnsi"/>
          <w:sz w:val="24"/>
          <w:szCs w:val="24"/>
        </w:rPr>
        <w:t xml:space="preserve"> x 15 hours a week x 38 weeks = </w:t>
      </w:r>
      <w:r>
        <w:rPr>
          <w:rFonts w:cstheme="minorHAnsi"/>
          <w:b/>
          <w:bCs/>
          <w:sz w:val="24"/>
          <w:szCs w:val="24"/>
        </w:rPr>
        <w:t>£14,250</w:t>
      </w:r>
      <w:r w:rsidR="0032566B">
        <w:rPr>
          <w:rFonts w:cstheme="minorHAnsi"/>
          <w:sz w:val="24"/>
          <w:szCs w:val="24"/>
        </w:rPr>
        <w:t>.  This may increase across the year.</w:t>
      </w:r>
      <w:r w:rsidR="00374BD2">
        <w:rPr>
          <w:rFonts w:cstheme="minorHAnsi"/>
          <w:sz w:val="24"/>
          <w:szCs w:val="24"/>
        </w:rPr>
        <w:t xml:space="preserve"> Currently we have six 2 year old EYPP and sixteen </w:t>
      </w:r>
      <w:proofErr w:type="gramStart"/>
      <w:r w:rsidR="00374BD2">
        <w:rPr>
          <w:rFonts w:cstheme="minorHAnsi"/>
          <w:sz w:val="24"/>
          <w:szCs w:val="24"/>
        </w:rPr>
        <w:t>3-</w:t>
      </w:r>
      <w:proofErr w:type="gramEnd"/>
      <w:r w:rsidR="00374BD2">
        <w:rPr>
          <w:rFonts w:cstheme="minorHAnsi"/>
          <w:sz w:val="24"/>
          <w:szCs w:val="24"/>
        </w:rPr>
        <w:t>4 year old EYPP, these figures will change termly.</w:t>
      </w:r>
    </w:p>
    <w:p w14:paraId="10EFCA24" w14:textId="77777777" w:rsidR="003106E8" w:rsidRPr="00747058" w:rsidRDefault="00AB7FB4" w:rsidP="003106E8">
      <w:pPr>
        <w:rPr>
          <w:rFonts w:cstheme="minorHAnsi"/>
          <w:sz w:val="24"/>
          <w:szCs w:val="24"/>
        </w:rPr>
      </w:pPr>
      <w:r w:rsidRPr="00747058">
        <w:rPr>
          <w:rFonts w:cstheme="minorHAnsi"/>
          <w:sz w:val="24"/>
          <w:szCs w:val="24"/>
        </w:rPr>
        <w:t>This may increase over the year as</w:t>
      </w:r>
      <w:r w:rsidR="00747058" w:rsidRPr="00747058">
        <w:rPr>
          <w:rFonts w:cstheme="minorHAnsi"/>
          <w:sz w:val="24"/>
          <w:szCs w:val="24"/>
        </w:rPr>
        <w:t xml:space="preserve"> more children join our setting and this figure is a predicted estimate based on the best information we have at present.</w:t>
      </w:r>
    </w:p>
    <w:tbl>
      <w:tblPr>
        <w:tblStyle w:val="TableGrid"/>
        <w:tblW w:w="10292" w:type="dxa"/>
        <w:tblLook w:val="04A0" w:firstRow="1" w:lastRow="0" w:firstColumn="1" w:lastColumn="0" w:noHBand="0" w:noVBand="1"/>
      </w:tblPr>
      <w:tblGrid>
        <w:gridCol w:w="10292"/>
      </w:tblGrid>
      <w:tr w:rsidR="003106E8" w:rsidRPr="003106E8" w14:paraId="2C52F840" w14:textId="77777777" w:rsidTr="007F686E">
        <w:trPr>
          <w:trHeight w:val="560"/>
        </w:trPr>
        <w:tc>
          <w:tcPr>
            <w:tcW w:w="10292" w:type="dxa"/>
          </w:tcPr>
          <w:p w14:paraId="5A2A8591" w14:textId="0BF8683D" w:rsidR="003106E8" w:rsidRPr="0032566B" w:rsidRDefault="003106E8" w:rsidP="003106E8">
            <w:pPr>
              <w:spacing w:after="160" w:line="259" w:lineRule="auto"/>
              <w:rPr>
                <w:b/>
                <w:bCs/>
                <w:sz w:val="24"/>
                <w:szCs w:val="24"/>
              </w:rPr>
            </w:pPr>
            <w:r w:rsidRPr="0032566B">
              <w:rPr>
                <w:b/>
                <w:bCs/>
                <w:sz w:val="24"/>
                <w:szCs w:val="24"/>
              </w:rPr>
              <w:t xml:space="preserve">Barriers to Learning </w:t>
            </w:r>
            <w:r w:rsidR="00897E85">
              <w:rPr>
                <w:b/>
                <w:bCs/>
                <w:sz w:val="24"/>
                <w:szCs w:val="24"/>
              </w:rPr>
              <w:t>for 2-4 year olds</w:t>
            </w:r>
          </w:p>
        </w:tc>
      </w:tr>
      <w:tr w:rsidR="003106E8" w:rsidRPr="003106E8" w14:paraId="7A3E58BF" w14:textId="77777777" w:rsidTr="007F686E">
        <w:trPr>
          <w:trHeight w:val="1669"/>
        </w:trPr>
        <w:tc>
          <w:tcPr>
            <w:tcW w:w="10292" w:type="dxa"/>
          </w:tcPr>
          <w:p w14:paraId="060A6A4C" w14:textId="77777777" w:rsidR="003F177E" w:rsidRPr="00CF0AAB" w:rsidRDefault="003F177E" w:rsidP="001D59BA">
            <w:pPr>
              <w:spacing w:after="160" w:line="259" w:lineRule="auto"/>
              <w:rPr>
                <w:sz w:val="24"/>
                <w:szCs w:val="24"/>
              </w:rPr>
            </w:pPr>
            <w:r w:rsidRPr="00CF0AAB">
              <w:rPr>
                <w:sz w:val="24"/>
                <w:szCs w:val="24"/>
              </w:rPr>
              <w:t>Low attainment on entry in:</w:t>
            </w:r>
          </w:p>
          <w:p w14:paraId="6B3D2C29" w14:textId="3C282E5E" w:rsidR="00B16DBA" w:rsidRDefault="00B16DBA" w:rsidP="001D59BA">
            <w:pPr>
              <w:spacing w:after="160" w:line="259" w:lineRule="auto"/>
              <w:rPr>
                <w:b/>
                <w:sz w:val="24"/>
                <w:szCs w:val="24"/>
              </w:rPr>
            </w:pPr>
            <w:r>
              <w:rPr>
                <w:b/>
                <w:sz w:val="24"/>
                <w:szCs w:val="24"/>
              </w:rPr>
              <w:t>Individual areas of the curriculum</w:t>
            </w:r>
          </w:p>
          <w:p w14:paraId="589C9E2E" w14:textId="35641309" w:rsidR="003F177E" w:rsidRPr="00747058" w:rsidRDefault="00E960AD" w:rsidP="001D59BA">
            <w:pPr>
              <w:spacing w:after="160" w:line="259" w:lineRule="auto"/>
              <w:rPr>
                <w:b/>
                <w:sz w:val="24"/>
                <w:szCs w:val="24"/>
              </w:rPr>
            </w:pPr>
            <w:r>
              <w:rPr>
                <w:b/>
                <w:sz w:val="24"/>
                <w:szCs w:val="24"/>
              </w:rPr>
              <w:t>Reading</w:t>
            </w:r>
          </w:p>
          <w:p w14:paraId="58043E0E" w14:textId="00EC1BF1" w:rsidR="00644C55" w:rsidRDefault="00644C55" w:rsidP="00F0608A">
            <w:pPr>
              <w:spacing w:after="160" w:line="259" w:lineRule="auto"/>
              <w:rPr>
                <w:bCs/>
                <w:sz w:val="24"/>
                <w:szCs w:val="24"/>
              </w:rPr>
            </w:pPr>
            <w:r w:rsidRPr="00747058">
              <w:rPr>
                <w:b/>
                <w:sz w:val="24"/>
                <w:szCs w:val="24"/>
              </w:rPr>
              <w:t>Communication and Language</w:t>
            </w:r>
            <w:r w:rsidR="00E960AD">
              <w:rPr>
                <w:b/>
                <w:sz w:val="24"/>
                <w:szCs w:val="24"/>
              </w:rPr>
              <w:t xml:space="preserve"> </w:t>
            </w:r>
          </w:p>
          <w:p w14:paraId="3B7BC4F9" w14:textId="77777777" w:rsidR="00CF0AAB" w:rsidRDefault="00CF0AAB" w:rsidP="00F0608A">
            <w:pPr>
              <w:spacing w:after="160" w:line="259" w:lineRule="auto"/>
              <w:rPr>
                <w:b/>
                <w:bCs/>
                <w:sz w:val="24"/>
                <w:szCs w:val="24"/>
              </w:rPr>
            </w:pPr>
            <w:r>
              <w:rPr>
                <w:b/>
                <w:bCs/>
                <w:sz w:val="24"/>
                <w:szCs w:val="24"/>
              </w:rPr>
              <w:t>Other barriers to learning may include:</w:t>
            </w:r>
          </w:p>
          <w:p w14:paraId="22D3698F" w14:textId="1E0419C0" w:rsidR="00CF0AAB" w:rsidRPr="00CF0AAB" w:rsidRDefault="00CF0AAB" w:rsidP="00CF0AAB">
            <w:pPr>
              <w:rPr>
                <w:bCs/>
                <w:sz w:val="24"/>
                <w:szCs w:val="24"/>
              </w:rPr>
            </w:pPr>
            <w:r w:rsidRPr="00CF0AAB">
              <w:rPr>
                <w:bCs/>
                <w:sz w:val="24"/>
                <w:szCs w:val="24"/>
              </w:rPr>
              <w:t>Speech, language and communication difficulties</w:t>
            </w:r>
          </w:p>
          <w:p w14:paraId="3AB96532" w14:textId="40CFAB14" w:rsidR="00CF0AAB" w:rsidRPr="00CF0AAB" w:rsidRDefault="00CF0AAB" w:rsidP="00CF0AAB">
            <w:pPr>
              <w:rPr>
                <w:bCs/>
                <w:sz w:val="24"/>
                <w:szCs w:val="24"/>
              </w:rPr>
            </w:pPr>
            <w:r w:rsidRPr="00CF0AAB">
              <w:rPr>
                <w:bCs/>
                <w:sz w:val="24"/>
                <w:szCs w:val="24"/>
              </w:rPr>
              <w:t>Social and emotional difficulties and</w:t>
            </w:r>
            <w:r>
              <w:rPr>
                <w:bCs/>
                <w:sz w:val="24"/>
                <w:szCs w:val="24"/>
              </w:rPr>
              <w:t>/or</w:t>
            </w:r>
            <w:r w:rsidRPr="00CF0AAB">
              <w:rPr>
                <w:bCs/>
                <w:sz w:val="24"/>
                <w:szCs w:val="24"/>
              </w:rPr>
              <w:t xml:space="preserve"> challenging behaviour</w:t>
            </w:r>
          </w:p>
          <w:p w14:paraId="4E85274F" w14:textId="1732736C" w:rsidR="00CF0AAB" w:rsidRPr="00CF0AAB" w:rsidRDefault="00CF0AAB" w:rsidP="00CF0AAB">
            <w:pPr>
              <w:rPr>
                <w:bCs/>
                <w:sz w:val="24"/>
                <w:szCs w:val="24"/>
              </w:rPr>
            </w:pPr>
            <w:r w:rsidRPr="00CF0AAB">
              <w:rPr>
                <w:bCs/>
                <w:sz w:val="24"/>
                <w:szCs w:val="24"/>
              </w:rPr>
              <w:t>Some of our children have not been able to access books and computers in their homes, while others may have had too much access to ‘screen time’ at the expense of learning how to play with other toys and other children.</w:t>
            </w:r>
          </w:p>
          <w:p w14:paraId="7E3CB6D1" w14:textId="704078A2" w:rsidR="00CF0AAB" w:rsidRPr="00747058" w:rsidRDefault="00CF0AAB" w:rsidP="00CF0AAB">
            <w:pPr>
              <w:spacing w:after="160" w:line="259" w:lineRule="auto"/>
              <w:rPr>
                <w:b/>
                <w:sz w:val="24"/>
                <w:szCs w:val="24"/>
              </w:rPr>
            </w:pPr>
            <w:r w:rsidRPr="00CF0AAB">
              <w:rPr>
                <w:bCs/>
                <w:sz w:val="24"/>
                <w:szCs w:val="24"/>
              </w:rPr>
              <w:t>Some of our children are particularly able and need additional support from staff to challenge and extend their learning so they can excel as far as possible</w:t>
            </w:r>
          </w:p>
        </w:tc>
      </w:tr>
    </w:tbl>
    <w:p w14:paraId="44DF9C16" w14:textId="77777777" w:rsidR="00B807FE" w:rsidRDefault="00B807FE" w:rsidP="00B807FE">
      <w:pPr>
        <w:rPr>
          <w:sz w:val="24"/>
          <w:szCs w:val="24"/>
          <w:u w:val="single"/>
        </w:rPr>
      </w:pPr>
    </w:p>
    <w:p w14:paraId="27825FE1" w14:textId="0A4FCC3C" w:rsidR="00B16DBA" w:rsidRDefault="00042D7E" w:rsidP="00B807FE">
      <w:pPr>
        <w:rPr>
          <w:b/>
          <w:bCs/>
          <w:sz w:val="24"/>
          <w:szCs w:val="24"/>
          <w:u w:val="single"/>
        </w:rPr>
      </w:pPr>
      <w:r w:rsidRPr="00042D7E">
        <w:rPr>
          <w:b/>
          <w:bCs/>
          <w:sz w:val="24"/>
          <w:szCs w:val="24"/>
          <w:u w:val="single"/>
        </w:rPr>
        <w:t>EYPP for 3-4 year olds</w:t>
      </w:r>
    </w:p>
    <w:p w14:paraId="2F28AD7E" w14:textId="56BDF22A" w:rsidR="00040C64" w:rsidRDefault="00E960AD" w:rsidP="00B807FE">
      <w:pPr>
        <w:rPr>
          <w:bCs/>
          <w:sz w:val="24"/>
          <w:szCs w:val="24"/>
        </w:rPr>
      </w:pPr>
      <w:r>
        <w:rPr>
          <w:bCs/>
          <w:sz w:val="24"/>
          <w:szCs w:val="24"/>
        </w:rPr>
        <w:t>Our focus for 3-4 year old children</w:t>
      </w:r>
      <w:r w:rsidR="00040C64">
        <w:rPr>
          <w:bCs/>
          <w:sz w:val="24"/>
          <w:szCs w:val="24"/>
        </w:rPr>
        <w:t xml:space="preserve"> is to allow them additional access to </w:t>
      </w:r>
      <w:proofErr w:type="gramStart"/>
      <w:r w:rsidR="00040C64">
        <w:rPr>
          <w:bCs/>
          <w:sz w:val="24"/>
          <w:szCs w:val="24"/>
        </w:rPr>
        <w:t>books,</w:t>
      </w:r>
      <w:proofErr w:type="gramEnd"/>
      <w:r w:rsidR="00040C64">
        <w:rPr>
          <w:bCs/>
          <w:sz w:val="24"/>
          <w:szCs w:val="24"/>
        </w:rPr>
        <w:t xml:space="preserve"> we want our children to develop a love of books. This will help them to develop their communication skills and their vocabulary. We are aware that some children in our EYPP group do not have books at home so we want to work alongside parents to join the local library and use our school library. We would like families to understand the importance of sharing books with their child.</w:t>
      </w:r>
      <w:r w:rsidR="00B16DBA">
        <w:rPr>
          <w:bCs/>
          <w:sz w:val="24"/>
          <w:szCs w:val="24"/>
        </w:rPr>
        <w:t xml:space="preserve"> We also intend to allow our children access to music, drama and experiences across the year, some free and some paid for by school.</w:t>
      </w:r>
    </w:p>
    <w:p w14:paraId="3610D2E0" w14:textId="25063713" w:rsidR="00040C64" w:rsidRDefault="00040C64" w:rsidP="00B807FE">
      <w:pPr>
        <w:rPr>
          <w:bCs/>
          <w:sz w:val="24"/>
          <w:szCs w:val="24"/>
        </w:rPr>
      </w:pPr>
      <w:r>
        <w:rPr>
          <w:bCs/>
          <w:sz w:val="24"/>
          <w:szCs w:val="24"/>
        </w:rPr>
        <w:t>For some of our children we want to discourage as much screen time and engage them in developing a love of books, how to handle them, enjoy them and re-tell them.</w:t>
      </w:r>
    </w:p>
    <w:p w14:paraId="16975F9C" w14:textId="0199870A" w:rsidR="00D66B80" w:rsidRDefault="00CE4513" w:rsidP="00DA5E51">
      <w:pPr>
        <w:rPr>
          <w:rFonts w:cstheme="minorHAnsi"/>
          <w:sz w:val="24"/>
          <w:szCs w:val="24"/>
        </w:rPr>
      </w:pPr>
      <w:r w:rsidRPr="00747058">
        <w:rPr>
          <w:rFonts w:cstheme="minorHAnsi"/>
          <w:sz w:val="24"/>
          <w:szCs w:val="24"/>
        </w:rPr>
        <w:t xml:space="preserve">The activities that staff will focus on will support our desired outcomes – see below. </w:t>
      </w:r>
    </w:p>
    <w:p w14:paraId="79DE4C91" w14:textId="602C5C62" w:rsidR="00897E85" w:rsidRDefault="00897E85" w:rsidP="00DA5E51">
      <w:pPr>
        <w:rPr>
          <w:rFonts w:cstheme="minorHAnsi"/>
          <w:sz w:val="24"/>
          <w:szCs w:val="24"/>
        </w:rPr>
      </w:pPr>
    </w:p>
    <w:p w14:paraId="20E0F6F1" w14:textId="716E3F22" w:rsidR="00897E85" w:rsidRDefault="00897E85" w:rsidP="00DA5E51">
      <w:pPr>
        <w:rPr>
          <w:rFonts w:cstheme="minorHAnsi"/>
          <w:sz w:val="24"/>
          <w:szCs w:val="24"/>
        </w:rPr>
      </w:pPr>
    </w:p>
    <w:p w14:paraId="2D78F569" w14:textId="77777777" w:rsidR="00897E85" w:rsidRPr="00042D7E" w:rsidRDefault="00897E85" w:rsidP="00DA5E51">
      <w:pPr>
        <w:rPr>
          <w:rFonts w:cstheme="minorHAnsi"/>
          <w:sz w:val="24"/>
          <w:szCs w:val="24"/>
        </w:rPr>
      </w:pPr>
    </w:p>
    <w:tbl>
      <w:tblPr>
        <w:tblStyle w:val="TableGrid"/>
        <w:tblW w:w="10292" w:type="dxa"/>
        <w:tblLook w:val="04A0" w:firstRow="1" w:lastRow="0" w:firstColumn="1" w:lastColumn="0" w:noHBand="0" w:noVBand="1"/>
      </w:tblPr>
      <w:tblGrid>
        <w:gridCol w:w="2547"/>
        <w:gridCol w:w="1843"/>
        <w:gridCol w:w="2551"/>
        <w:gridCol w:w="2243"/>
        <w:gridCol w:w="1108"/>
      </w:tblGrid>
      <w:tr w:rsidR="00747058" w:rsidRPr="00DA5E51" w14:paraId="1FC9759E" w14:textId="77777777" w:rsidTr="00042D7E">
        <w:trPr>
          <w:trHeight w:val="585"/>
        </w:trPr>
        <w:tc>
          <w:tcPr>
            <w:tcW w:w="2547" w:type="dxa"/>
            <w:vAlign w:val="center"/>
          </w:tcPr>
          <w:p w14:paraId="483B9C51" w14:textId="77777777" w:rsidR="00747058" w:rsidRPr="0032566B" w:rsidRDefault="00747058" w:rsidP="00F0608A">
            <w:pPr>
              <w:jc w:val="center"/>
              <w:rPr>
                <w:b/>
                <w:bCs/>
                <w:sz w:val="24"/>
                <w:szCs w:val="24"/>
              </w:rPr>
            </w:pPr>
            <w:r w:rsidRPr="0032566B">
              <w:rPr>
                <w:b/>
                <w:bCs/>
                <w:sz w:val="24"/>
                <w:szCs w:val="24"/>
              </w:rPr>
              <w:t>Desired Outcome</w:t>
            </w:r>
          </w:p>
        </w:tc>
        <w:tc>
          <w:tcPr>
            <w:tcW w:w="1843" w:type="dxa"/>
            <w:vAlign w:val="center"/>
          </w:tcPr>
          <w:p w14:paraId="31E8B58E" w14:textId="77777777" w:rsidR="00747058" w:rsidRPr="0032566B" w:rsidRDefault="00747058" w:rsidP="00F0608A">
            <w:pPr>
              <w:jc w:val="center"/>
              <w:rPr>
                <w:b/>
                <w:bCs/>
                <w:sz w:val="24"/>
                <w:szCs w:val="24"/>
              </w:rPr>
            </w:pPr>
            <w:r w:rsidRPr="0032566B">
              <w:rPr>
                <w:b/>
                <w:bCs/>
                <w:sz w:val="24"/>
                <w:szCs w:val="24"/>
              </w:rPr>
              <w:t>Action/s</w:t>
            </w:r>
          </w:p>
        </w:tc>
        <w:tc>
          <w:tcPr>
            <w:tcW w:w="2551" w:type="dxa"/>
            <w:vAlign w:val="center"/>
          </w:tcPr>
          <w:p w14:paraId="4789D22A" w14:textId="77777777" w:rsidR="00747058" w:rsidRPr="0032566B" w:rsidRDefault="00747058" w:rsidP="00F0608A">
            <w:pPr>
              <w:jc w:val="center"/>
              <w:rPr>
                <w:b/>
                <w:bCs/>
                <w:sz w:val="24"/>
                <w:szCs w:val="24"/>
              </w:rPr>
            </w:pPr>
            <w:r w:rsidRPr="0032566B">
              <w:rPr>
                <w:b/>
                <w:bCs/>
                <w:sz w:val="24"/>
                <w:szCs w:val="24"/>
              </w:rPr>
              <w:t>Implementation</w:t>
            </w:r>
          </w:p>
        </w:tc>
        <w:tc>
          <w:tcPr>
            <w:tcW w:w="2243" w:type="dxa"/>
            <w:vAlign w:val="center"/>
          </w:tcPr>
          <w:p w14:paraId="0D507D56" w14:textId="77777777" w:rsidR="00747058" w:rsidRPr="0032566B" w:rsidRDefault="00747058" w:rsidP="00F0608A">
            <w:pPr>
              <w:jc w:val="center"/>
              <w:rPr>
                <w:b/>
                <w:bCs/>
                <w:sz w:val="24"/>
                <w:szCs w:val="24"/>
              </w:rPr>
            </w:pPr>
            <w:r w:rsidRPr="0032566B">
              <w:rPr>
                <w:b/>
                <w:bCs/>
                <w:sz w:val="24"/>
                <w:szCs w:val="24"/>
              </w:rPr>
              <w:t>Monitoring</w:t>
            </w:r>
          </w:p>
        </w:tc>
        <w:tc>
          <w:tcPr>
            <w:tcW w:w="1108" w:type="dxa"/>
            <w:vAlign w:val="center"/>
          </w:tcPr>
          <w:p w14:paraId="64EAD3BA" w14:textId="2C3B7D99" w:rsidR="00747058" w:rsidRPr="0032566B" w:rsidRDefault="00747058" w:rsidP="00C33990">
            <w:pPr>
              <w:jc w:val="center"/>
              <w:rPr>
                <w:b/>
                <w:bCs/>
                <w:sz w:val="24"/>
                <w:szCs w:val="24"/>
              </w:rPr>
            </w:pPr>
            <w:r w:rsidRPr="0032566B">
              <w:rPr>
                <w:b/>
                <w:bCs/>
                <w:sz w:val="24"/>
                <w:szCs w:val="24"/>
              </w:rPr>
              <w:t xml:space="preserve">Cost </w:t>
            </w:r>
          </w:p>
        </w:tc>
      </w:tr>
      <w:tr w:rsidR="00040C64" w:rsidRPr="00DA5E51" w14:paraId="7DAE23B5" w14:textId="77777777" w:rsidTr="006D5ABE">
        <w:trPr>
          <w:trHeight w:val="2527"/>
        </w:trPr>
        <w:tc>
          <w:tcPr>
            <w:tcW w:w="2547" w:type="dxa"/>
          </w:tcPr>
          <w:p w14:paraId="670148BB" w14:textId="1F576293" w:rsidR="00040C64" w:rsidRPr="00940F3F" w:rsidRDefault="00B16DBA" w:rsidP="00F0608A">
            <w:pPr>
              <w:rPr>
                <w:sz w:val="20"/>
                <w:szCs w:val="20"/>
                <w:highlight w:val="yellow"/>
              </w:rPr>
            </w:pPr>
            <w:r w:rsidRPr="00B16DBA">
              <w:rPr>
                <w:sz w:val="20"/>
                <w:szCs w:val="20"/>
              </w:rPr>
              <w:t>Allow all children to have access to additional visits and visitors to help develop their communication skill and their joy in learning</w:t>
            </w:r>
          </w:p>
        </w:tc>
        <w:tc>
          <w:tcPr>
            <w:tcW w:w="1843" w:type="dxa"/>
          </w:tcPr>
          <w:p w14:paraId="7F3C073E" w14:textId="505F63AF" w:rsidR="00040C64" w:rsidRPr="00DA5E51" w:rsidRDefault="00B16DBA" w:rsidP="007A1847">
            <w:pPr>
              <w:rPr>
                <w:sz w:val="20"/>
                <w:szCs w:val="20"/>
              </w:rPr>
            </w:pPr>
            <w:r>
              <w:rPr>
                <w:sz w:val="20"/>
                <w:szCs w:val="20"/>
              </w:rPr>
              <w:t>Police visits, storyteller (Tiddlywinks), music (Piccolo) and farm visit to nursery (Animals about town)</w:t>
            </w:r>
          </w:p>
        </w:tc>
        <w:tc>
          <w:tcPr>
            <w:tcW w:w="2551" w:type="dxa"/>
          </w:tcPr>
          <w:p w14:paraId="3CEECA7D" w14:textId="0476E2F2" w:rsidR="00040C64" w:rsidRPr="00DA5E51" w:rsidRDefault="00B16DBA" w:rsidP="007A1847">
            <w:pPr>
              <w:rPr>
                <w:sz w:val="20"/>
                <w:szCs w:val="20"/>
              </w:rPr>
            </w:pPr>
            <w:r>
              <w:rPr>
                <w:sz w:val="20"/>
                <w:szCs w:val="20"/>
              </w:rPr>
              <w:t>Identify visitors and visits and enable all children to access.</w:t>
            </w:r>
          </w:p>
        </w:tc>
        <w:tc>
          <w:tcPr>
            <w:tcW w:w="2243" w:type="dxa"/>
          </w:tcPr>
          <w:p w14:paraId="2FDAE5B8" w14:textId="0EA99288" w:rsidR="00040C64" w:rsidRPr="00DA5E51" w:rsidRDefault="00B16DBA" w:rsidP="007A1847">
            <w:pPr>
              <w:rPr>
                <w:sz w:val="20"/>
                <w:szCs w:val="20"/>
              </w:rPr>
            </w:pPr>
            <w:r>
              <w:rPr>
                <w:sz w:val="20"/>
                <w:szCs w:val="20"/>
              </w:rPr>
              <w:t>Monitoring of wellbeing children have with these experiences and progress of communication skills.</w:t>
            </w:r>
          </w:p>
        </w:tc>
        <w:tc>
          <w:tcPr>
            <w:tcW w:w="1108" w:type="dxa"/>
          </w:tcPr>
          <w:p w14:paraId="7BAB822E" w14:textId="5CEB77CB" w:rsidR="00040C64" w:rsidRPr="0032566B" w:rsidRDefault="00B16DBA" w:rsidP="007A1847">
            <w:pPr>
              <w:rPr>
                <w:b/>
                <w:bCs/>
                <w:sz w:val="20"/>
                <w:szCs w:val="20"/>
              </w:rPr>
            </w:pPr>
            <w:r>
              <w:rPr>
                <w:b/>
                <w:bCs/>
                <w:sz w:val="20"/>
                <w:szCs w:val="20"/>
              </w:rPr>
              <w:t>£2,500</w:t>
            </w:r>
          </w:p>
        </w:tc>
      </w:tr>
      <w:tr w:rsidR="00B16DBA" w:rsidRPr="00DA5E51" w14:paraId="6B5D2B10" w14:textId="77777777" w:rsidTr="005E3959">
        <w:trPr>
          <w:trHeight w:val="1530"/>
        </w:trPr>
        <w:tc>
          <w:tcPr>
            <w:tcW w:w="2547" w:type="dxa"/>
          </w:tcPr>
          <w:p w14:paraId="788C5183" w14:textId="77777777" w:rsidR="00B16DBA" w:rsidRDefault="00B16DBA" w:rsidP="00B16DBA">
            <w:pPr>
              <w:rPr>
                <w:sz w:val="20"/>
                <w:szCs w:val="20"/>
              </w:rPr>
            </w:pPr>
            <w:r>
              <w:rPr>
                <w:sz w:val="20"/>
                <w:szCs w:val="20"/>
              </w:rPr>
              <w:t>Improve individuals areas of learning that need further development identified at baseline</w:t>
            </w:r>
          </w:p>
          <w:p w14:paraId="145B34D4" w14:textId="77777777" w:rsidR="00B16DBA" w:rsidRPr="004F3C2E" w:rsidRDefault="00B16DBA" w:rsidP="00B16DBA">
            <w:pPr>
              <w:rPr>
                <w:sz w:val="20"/>
                <w:szCs w:val="20"/>
              </w:rPr>
            </w:pPr>
          </w:p>
        </w:tc>
        <w:tc>
          <w:tcPr>
            <w:tcW w:w="1843" w:type="dxa"/>
          </w:tcPr>
          <w:p w14:paraId="0A066DA7" w14:textId="2A0BB6BC" w:rsidR="00B16DBA" w:rsidRDefault="00B16DBA" w:rsidP="00B16DBA">
            <w:pPr>
              <w:rPr>
                <w:sz w:val="20"/>
                <w:szCs w:val="20"/>
              </w:rPr>
            </w:pPr>
            <w:r>
              <w:rPr>
                <w:sz w:val="20"/>
                <w:szCs w:val="20"/>
              </w:rPr>
              <w:t>Contribution towards staffing and resources</w:t>
            </w:r>
          </w:p>
        </w:tc>
        <w:tc>
          <w:tcPr>
            <w:tcW w:w="2551" w:type="dxa"/>
          </w:tcPr>
          <w:p w14:paraId="794F05CD" w14:textId="77777777" w:rsidR="00B16DBA" w:rsidRDefault="00B16DBA" w:rsidP="00B16DBA">
            <w:pPr>
              <w:rPr>
                <w:sz w:val="20"/>
                <w:szCs w:val="20"/>
              </w:rPr>
            </w:pPr>
            <w:r>
              <w:rPr>
                <w:sz w:val="20"/>
                <w:szCs w:val="20"/>
              </w:rPr>
              <w:t xml:space="preserve">Identify areas of learning for each child at baseline. </w:t>
            </w:r>
          </w:p>
          <w:p w14:paraId="33A961D5" w14:textId="679E766B" w:rsidR="00B16DBA" w:rsidRDefault="00B16DBA" w:rsidP="00B16DBA">
            <w:pPr>
              <w:rPr>
                <w:sz w:val="20"/>
                <w:szCs w:val="20"/>
              </w:rPr>
            </w:pPr>
            <w:r>
              <w:rPr>
                <w:sz w:val="20"/>
                <w:szCs w:val="20"/>
              </w:rPr>
              <w:t xml:space="preserve">EYPP children </w:t>
            </w:r>
            <w:proofErr w:type="gramStart"/>
            <w:r>
              <w:rPr>
                <w:sz w:val="20"/>
                <w:szCs w:val="20"/>
              </w:rPr>
              <w:t>will be known</w:t>
            </w:r>
            <w:proofErr w:type="gramEnd"/>
            <w:r>
              <w:rPr>
                <w:sz w:val="20"/>
                <w:szCs w:val="20"/>
              </w:rPr>
              <w:t xml:space="preserve"> to all key workers to be able to focus on their needs.</w:t>
            </w:r>
          </w:p>
        </w:tc>
        <w:tc>
          <w:tcPr>
            <w:tcW w:w="2243" w:type="dxa"/>
          </w:tcPr>
          <w:p w14:paraId="041AEAC5" w14:textId="4531C4E8" w:rsidR="00B16DBA" w:rsidRPr="005B2E36" w:rsidRDefault="00B16DBA" w:rsidP="00B16DBA">
            <w:pPr>
              <w:rPr>
                <w:sz w:val="20"/>
                <w:szCs w:val="20"/>
              </w:rPr>
            </w:pPr>
            <w:r>
              <w:rPr>
                <w:sz w:val="20"/>
                <w:szCs w:val="20"/>
              </w:rPr>
              <w:t>Monitoring of EYPP pupils and their progress</w:t>
            </w:r>
          </w:p>
        </w:tc>
        <w:tc>
          <w:tcPr>
            <w:tcW w:w="1108" w:type="dxa"/>
          </w:tcPr>
          <w:p w14:paraId="17AD387F" w14:textId="70D742B1" w:rsidR="00B16DBA" w:rsidRPr="0032566B" w:rsidRDefault="00897E85" w:rsidP="00B16DBA">
            <w:pPr>
              <w:rPr>
                <w:b/>
                <w:bCs/>
                <w:sz w:val="20"/>
                <w:szCs w:val="20"/>
              </w:rPr>
            </w:pPr>
            <w:r>
              <w:rPr>
                <w:b/>
                <w:bCs/>
                <w:sz w:val="20"/>
                <w:szCs w:val="20"/>
              </w:rPr>
              <w:t>£3</w:t>
            </w:r>
            <w:r w:rsidR="00B16DBA">
              <w:rPr>
                <w:b/>
                <w:bCs/>
                <w:sz w:val="20"/>
                <w:szCs w:val="20"/>
              </w:rPr>
              <w:t>,000</w:t>
            </w:r>
          </w:p>
        </w:tc>
      </w:tr>
      <w:tr w:rsidR="00B16DBA" w:rsidRPr="00AA44EC" w14:paraId="147D695A" w14:textId="77777777" w:rsidTr="00C33990">
        <w:trPr>
          <w:trHeight w:val="1408"/>
        </w:trPr>
        <w:tc>
          <w:tcPr>
            <w:tcW w:w="2547" w:type="dxa"/>
          </w:tcPr>
          <w:p w14:paraId="1677AEAF" w14:textId="532B123C" w:rsidR="00B16DBA" w:rsidRDefault="00B16DBA" w:rsidP="00B16DBA">
            <w:pPr>
              <w:rPr>
                <w:sz w:val="20"/>
                <w:szCs w:val="20"/>
              </w:rPr>
            </w:pPr>
            <w:r w:rsidRPr="00AA44EC">
              <w:rPr>
                <w:sz w:val="20"/>
                <w:szCs w:val="20"/>
              </w:rPr>
              <w:t xml:space="preserve">Improved skills, knowledge, understanding and confidence in </w:t>
            </w:r>
            <w:r>
              <w:rPr>
                <w:sz w:val="20"/>
                <w:szCs w:val="20"/>
              </w:rPr>
              <w:t xml:space="preserve">Communication and Language, </w:t>
            </w:r>
            <w:r w:rsidRPr="00AA44EC">
              <w:rPr>
                <w:sz w:val="20"/>
                <w:szCs w:val="20"/>
              </w:rPr>
              <w:t>espe</w:t>
            </w:r>
            <w:r>
              <w:rPr>
                <w:sz w:val="20"/>
                <w:szCs w:val="20"/>
              </w:rPr>
              <w:t>cially through developing a love of books</w:t>
            </w:r>
          </w:p>
          <w:p w14:paraId="3B3090C6" w14:textId="66AB3570" w:rsidR="00B16DBA" w:rsidRPr="00AA44EC" w:rsidRDefault="00B16DBA" w:rsidP="00B16DBA">
            <w:pPr>
              <w:rPr>
                <w:sz w:val="20"/>
                <w:szCs w:val="20"/>
              </w:rPr>
            </w:pPr>
          </w:p>
        </w:tc>
        <w:tc>
          <w:tcPr>
            <w:tcW w:w="1843" w:type="dxa"/>
          </w:tcPr>
          <w:p w14:paraId="47734C44" w14:textId="61A57031" w:rsidR="00B16DBA" w:rsidRPr="00AA44EC" w:rsidRDefault="00B16DBA" w:rsidP="00B16DBA">
            <w:pPr>
              <w:rPr>
                <w:sz w:val="20"/>
                <w:szCs w:val="20"/>
              </w:rPr>
            </w:pPr>
            <w:r>
              <w:rPr>
                <w:sz w:val="20"/>
                <w:szCs w:val="20"/>
              </w:rPr>
              <w:t>Contribution to purchasing of additional books for the school library, core book collection, specific interests, Christmas gift and borrowing library</w:t>
            </w:r>
          </w:p>
        </w:tc>
        <w:tc>
          <w:tcPr>
            <w:tcW w:w="2551" w:type="dxa"/>
            <w:tcBorders>
              <w:bottom w:val="single" w:sz="4" w:space="0" w:color="auto"/>
            </w:tcBorders>
          </w:tcPr>
          <w:p w14:paraId="39A278C4" w14:textId="77777777" w:rsidR="00B16DBA" w:rsidRDefault="00B16DBA" w:rsidP="00B16DBA">
            <w:pPr>
              <w:rPr>
                <w:sz w:val="20"/>
                <w:szCs w:val="20"/>
              </w:rPr>
            </w:pPr>
            <w:r>
              <w:rPr>
                <w:sz w:val="20"/>
                <w:szCs w:val="20"/>
              </w:rPr>
              <w:t xml:space="preserve"> Librarian invited to school to talk about books, tell stories.</w:t>
            </w:r>
          </w:p>
          <w:p w14:paraId="49D33DD7" w14:textId="77777777" w:rsidR="00B16DBA" w:rsidRDefault="00B16DBA" w:rsidP="00B16DBA">
            <w:pPr>
              <w:rPr>
                <w:sz w:val="20"/>
                <w:szCs w:val="20"/>
              </w:rPr>
            </w:pPr>
            <w:r>
              <w:rPr>
                <w:sz w:val="20"/>
                <w:szCs w:val="20"/>
              </w:rPr>
              <w:t>Additional core books purchased</w:t>
            </w:r>
          </w:p>
          <w:p w14:paraId="700F8DA5" w14:textId="77777777" w:rsidR="00B16DBA" w:rsidRDefault="00B16DBA" w:rsidP="00B16DBA">
            <w:pPr>
              <w:rPr>
                <w:sz w:val="20"/>
                <w:szCs w:val="20"/>
              </w:rPr>
            </w:pPr>
            <w:r>
              <w:rPr>
                <w:sz w:val="20"/>
                <w:szCs w:val="20"/>
              </w:rPr>
              <w:t>Additional borrowing library books purchased</w:t>
            </w:r>
          </w:p>
          <w:p w14:paraId="2D419C94" w14:textId="24EBB5BD" w:rsidR="00B16DBA" w:rsidRPr="00AA44EC" w:rsidRDefault="00B16DBA" w:rsidP="00B16DBA">
            <w:pPr>
              <w:rPr>
                <w:sz w:val="20"/>
                <w:szCs w:val="20"/>
              </w:rPr>
            </w:pPr>
            <w:r>
              <w:rPr>
                <w:sz w:val="20"/>
                <w:szCs w:val="20"/>
              </w:rPr>
              <w:t>Specific interest books for targeted EYPP children purchased</w:t>
            </w:r>
          </w:p>
        </w:tc>
        <w:tc>
          <w:tcPr>
            <w:tcW w:w="2243" w:type="dxa"/>
            <w:tcBorders>
              <w:bottom w:val="single" w:sz="4" w:space="0" w:color="auto"/>
            </w:tcBorders>
          </w:tcPr>
          <w:p w14:paraId="4920A55E" w14:textId="76EBCFD8" w:rsidR="00B16DBA" w:rsidRPr="00AA44EC" w:rsidRDefault="00B16DBA" w:rsidP="00B16DBA">
            <w:pPr>
              <w:rPr>
                <w:sz w:val="20"/>
                <w:szCs w:val="20"/>
              </w:rPr>
            </w:pPr>
            <w:r w:rsidRPr="00AA44EC">
              <w:rPr>
                <w:sz w:val="20"/>
                <w:szCs w:val="20"/>
              </w:rPr>
              <w:t>Regular monitoring of progress</w:t>
            </w:r>
            <w:r>
              <w:rPr>
                <w:sz w:val="20"/>
                <w:szCs w:val="20"/>
              </w:rPr>
              <w:t xml:space="preserve"> of Communication/love of books</w:t>
            </w:r>
            <w:r w:rsidRPr="00AA44EC">
              <w:rPr>
                <w:sz w:val="20"/>
                <w:szCs w:val="20"/>
              </w:rPr>
              <w:t xml:space="preserve"> and next steps needed by key worker and class teachers</w:t>
            </w:r>
          </w:p>
        </w:tc>
        <w:tc>
          <w:tcPr>
            <w:tcW w:w="1108" w:type="dxa"/>
            <w:tcBorders>
              <w:top w:val="nil"/>
            </w:tcBorders>
          </w:tcPr>
          <w:p w14:paraId="0474EB8E" w14:textId="1D314A2C" w:rsidR="00B16DBA" w:rsidRPr="0032566B" w:rsidRDefault="00897E85" w:rsidP="00B16DBA">
            <w:pPr>
              <w:rPr>
                <w:b/>
                <w:bCs/>
                <w:sz w:val="20"/>
                <w:szCs w:val="20"/>
              </w:rPr>
            </w:pPr>
            <w:r>
              <w:rPr>
                <w:b/>
                <w:bCs/>
                <w:sz w:val="20"/>
                <w:szCs w:val="20"/>
              </w:rPr>
              <w:t>£2,000</w:t>
            </w:r>
          </w:p>
        </w:tc>
      </w:tr>
      <w:tr w:rsidR="00B16DBA" w:rsidRPr="00AA44EC" w14:paraId="2AA3BF79" w14:textId="77777777" w:rsidTr="00042D7E">
        <w:trPr>
          <w:trHeight w:val="728"/>
        </w:trPr>
        <w:tc>
          <w:tcPr>
            <w:tcW w:w="4390" w:type="dxa"/>
            <w:gridSpan w:val="2"/>
          </w:tcPr>
          <w:p w14:paraId="2A3F4F1B" w14:textId="77777777" w:rsidR="00B16DBA" w:rsidRPr="00AA44EC" w:rsidRDefault="00B16DBA" w:rsidP="00B16DBA">
            <w:pPr>
              <w:rPr>
                <w:sz w:val="20"/>
                <w:szCs w:val="20"/>
              </w:rPr>
            </w:pPr>
          </w:p>
          <w:p w14:paraId="59CA7521" w14:textId="77777777" w:rsidR="00B16DBA" w:rsidRPr="00AA44EC" w:rsidRDefault="00B16DBA" w:rsidP="00B16DBA">
            <w:pPr>
              <w:rPr>
                <w:sz w:val="20"/>
                <w:szCs w:val="20"/>
              </w:rPr>
            </w:pPr>
            <w:r w:rsidRPr="00AA44EC">
              <w:rPr>
                <w:sz w:val="20"/>
                <w:szCs w:val="20"/>
              </w:rPr>
              <w:t>Total funding available</w:t>
            </w:r>
          </w:p>
          <w:p w14:paraId="46FC6747" w14:textId="77777777" w:rsidR="00B16DBA" w:rsidRPr="00AA44EC" w:rsidRDefault="00B16DBA" w:rsidP="00B16DBA">
            <w:pPr>
              <w:rPr>
                <w:sz w:val="20"/>
                <w:szCs w:val="20"/>
              </w:rPr>
            </w:pPr>
          </w:p>
        </w:tc>
        <w:tc>
          <w:tcPr>
            <w:tcW w:w="2551" w:type="dxa"/>
          </w:tcPr>
          <w:p w14:paraId="5C12E509" w14:textId="77777777" w:rsidR="00B16DBA" w:rsidRPr="00AA44EC" w:rsidRDefault="00B16DBA" w:rsidP="00B16DBA">
            <w:pPr>
              <w:rPr>
                <w:sz w:val="20"/>
                <w:szCs w:val="20"/>
              </w:rPr>
            </w:pPr>
          </w:p>
          <w:p w14:paraId="5BE966BB" w14:textId="77777777" w:rsidR="00B16DBA" w:rsidRPr="00AA44EC" w:rsidRDefault="00B16DBA" w:rsidP="00B16DBA">
            <w:pPr>
              <w:rPr>
                <w:sz w:val="20"/>
                <w:szCs w:val="20"/>
              </w:rPr>
            </w:pPr>
          </w:p>
        </w:tc>
        <w:tc>
          <w:tcPr>
            <w:tcW w:w="2243" w:type="dxa"/>
          </w:tcPr>
          <w:p w14:paraId="2416F352" w14:textId="77777777" w:rsidR="00B16DBA" w:rsidRPr="00AA44EC" w:rsidRDefault="00B16DBA" w:rsidP="00B16DBA">
            <w:pPr>
              <w:rPr>
                <w:sz w:val="20"/>
                <w:szCs w:val="20"/>
              </w:rPr>
            </w:pPr>
          </w:p>
          <w:p w14:paraId="1F814D09" w14:textId="77777777" w:rsidR="00B16DBA" w:rsidRPr="00AA44EC" w:rsidRDefault="00B16DBA" w:rsidP="00B16DBA">
            <w:pPr>
              <w:rPr>
                <w:sz w:val="20"/>
                <w:szCs w:val="20"/>
              </w:rPr>
            </w:pPr>
          </w:p>
        </w:tc>
        <w:tc>
          <w:tcPr>
            <w:tcW w:w="1108" w:type="dxa"/>
            <w:vAlign w:val="center"/>
          </w:tcPr>
          <w:p w14:paraId="3E75073F" w14:textId="43F85A20" w:rsidR="00B16DBA" w:rsidRPr="00AA44EC" w:rsidRDefault="00897E85" w:rsidP="00B16DBA">
            <w:pPr>
              <w:jc w:val="center"/>
              <w:rPr>
                <w:b/>
                <w:sz w:val="20"/>
                <w:szCs w:val="20"/>
              </w:rPr>
            </w:pPr>
            <w:r>
              <w:rPr>
                <w:b/>
                <w:sz w:val="20"/>
                <w:szCs w:val="20"/>
              </w:rPr>
              <w:t>£7</w:t>
            </w:r>
            <w:r w:rsidR="00B16DBA">
              <w:rPr>
                <w:b/>
                <w:sz w:val="20"/>
                <w:szCs w:val="20"/>
              </w:rPr>
              <w:t>,500</w:t>
            </w:r>
          </w:p>
        </w:tc>
      </w:tr>
    </w:tbl>
    <w:p w14:paraId="22CDF3C2" w14:textId="77777777" w:rsidR="00042D7E" w:rsidRDefault="00042D7E" w:rsidP="004B56FD">
      <w:pPr>
        <w:rPr>
          <w:sz w:val="24"/>
          <w:szCs w:val="24"/>
        </w:rPr>
      </w:pPr>
    </w:p>
    <w:p w14:paraId="131ABE87" w14:textId="77F95CE5" w:rsidR="00897E85" w:rsidRPr="00897E85" w:rsidRDefault="00897E85" w:rsidP="004B56FD">
      <w:pPr>
        <w:rPr>
          <w:b/>
          <w:sz w:val="24"/>
          <w:szCs w:val="24"/>
        </w:rPr>
      </w:pPr>
      <w:r w:rsidRPr="00897E85">
        <w:rPr>
          <w:b/>
          <w:sz w:val="24"/>
          <w:szCs w:val="24"/>
        </w:rPr>
        <w:t>EYPP for 2 year olds</w:t>
      </w:r>
    </w:p>
    <w:p w14:paraId="66F558A6" w14:textId="0C8525A9" w:rsidR="00AB7FB4" w:rsidRDefault="00AB7FB4" w:rsidP="004B56FD">
      <w:pPr>
        <w:rPr>
          <w:sz w:val="24"/>
          <w:szCs w:val="24"/>
        </w:rPr>
      </w:pPr>
      <w:r w:rsidRPr="00AA44EC">
        <w:rPr>
          <w:sz w:val="24"/>
          <w:szCs w:val="24"/>
        </w:rPr>
        <w:t>For our children who are 2+ years old and qualify for EYPP, we will provide additional support and resources to help their skills and learning in th</w:t>
      </w:r>
      <w:r w:rsidR="00897E85">
        <w:rPr>
          <w:sz w:val="24"/>
          <w:szCs w:val="24"/>
        </w:rPr>
        <w:t>e Prime Areas of Learning – Personal, Social and Emotional development</w:t>
      </w:r>
      <w:r w:rsidRPr="00AA44EC">
        <w:rPr>
          <w:sz w:val="24"/>
          <w:szCs w:val="24"/>
        </w:rPr>
        <w:t>,</w:t>
      </w:r>
      <w:r w:rsidR="00897E85">
        <w:rPr>
          <w:sz w:val="24"/>
          <w:szCs w:val="24"/>
        </w:rPr>
        <w:t xml:space="preserve"> Physical development </w:t>
      </w:r>
      <w:r w:rsidR="007E74C9" w:rsidRPr="00AA44EC">
        <w:rPr>
          <w:sz w:val="24"/>
          <w:szCs w:val="24"/>
        </w:rPr>
        <w:t>and Communication and Langua</w:t>
      </w:r>
      <w:r w:rsidRPr="00AA44EC">
        <w:rPr>
          <w:sz w:val="24"/>
          <w:szCs w:val="24"/>
        </w:rPr>
        <w:t>ge</w:t>
      </w:r>
      <w:r w:rsidR="00B16DBA">
        <w:rPr>
          <w:sz w:val="24"/>
          <w:szCs w:val="24"/>
        </w:rPr>
        <w:t xml:space="preserve">. </w:t>
      </w:r>
    </w:p>
    <w:tbl>
      <w:tblPr>
        <w:tblStyle w:val="TableGrid"/>
        <w:tblW w:w="10292" w:type="dxa"/>
        <w:tblLook w:val="04A0" w:firstRow="1" w:lastRow="0" w:firstColumn="1" w:lastColumn="0" w:noHBand="0" w:noVBand="1"/>
      </w:tblPr>
      <w:tblGrid>
        <w:gridCol w:w="2547"/>
        <w:gridCol w:w="1843"/>
        <w:gridCol w:w="2551"/>
        <w:gridCol w:w="2243"/>
        <w:gridCol w:w="1108"/>
      </w:tblGrid>
      <w:tr w:rsidR="00897E85" w:rsidRPr="0032566B" w14:paraId="08D41765" w14:textId="77777777" w:rsidTr="00F36254">
        <w:trPr>
          <w:trHeight w:val="585"/>
        </w:trPr>
        <w:tc>
          <w:tcPr>
            <w:tcW w:w="2547" w:type="dxa"/>
            <w:vAlign w:val="center"/>
          </w:tcPr>
          <w:p w14:paraId="37CCB4DC" w14:textId="77777777" w:rsidR="00897E85" w:rsidRPr="0032566B" w:rsidRDefault="00897E85" w:rsidP="00F36254">
            <w:pPr>
              <w:jc w:val="center"/>
              <w:rPr>
                <w:b/>
                <w:bCs/>
                <w:sz w:val="24"/>
                <w:szCs w:val="24"/>
              </w:rPr>
            </w:pPr>
            <w:r w:rsidRPr="0032566B">
              <w:rPr>
                <w:b/>
                <w:bCs/>
                <w:sz w:val="24"/>
                <w:szCs w:val="24"/>
              </w:rPr>
              <w:t>Desired Outcome</w:t>
            </w:r>
          </w:p>
        </w:tc>
        <w:tc>
          <w:tcPr>
            <w:tcW w:w="1843" w:type="dxa"/>
            <w:vAlign w:val="center"/>
          </w:tcPr>
          <w:p w14:paraId="4343249A" w14:textId="77777777" w:rsidR="00897E85" w:rsidRPr="0032566B" w:rsidRDefault="00897E85" w:rsidP="00F36254">
            <w:pPr>
              <w:jc w:val="center"/>
              <w:rPr>
                <w:b/>
                <w:bCs/>
                <w:sz w:val="24"/>
                <w:szCs w:val="24"/>
              </w:rPr>
            </w:pPr>
            <w:r w:rsidRPr="0032566B">
              <w:rPr>
                <w:b/>
                <w:bCs/>
                <w:sz w:val="24"/>
                <w:szCs w:val="24"/>
              </w:rPr>
              <w:t>Action/s</w:t>
            </w:r>
          </w:p>
        </w:tc>
        <w:tc>
          <w:tcPr>
            <w:tcW w:w="2551" w:type="dxa"/>
            <w:vAlign w:val="center"/>
          </w:tcPr>
          <w:p w14:paraId="01E00922" w14:textId="77777777" w:rsidR="00897E85" w:rsidRPr="0032566B" w:rsidRDefault="00897E85" w:rsidP="00F36254">
            <w:pPr>
              <w:jc w:val="center"/>
              <w:rPr>
                <w:b/>
                <w:bCs/>
                <w:sz w:val="24"/>
                <w:szCs w:val="24"/>
              </w:rPr>
            </w:pPr>
            <w:r w:rsidRPr="0032566B">
              <w:rPr>
                <w:b/>
                <w:bCs/>
                <w:sz w:val="24"/>
                <w:szCs w:val="24"/>
              </w:rPr>
              <w:t>Implementation</w:t>
            </w:r>
          </w:p>
        </w:tc>
        <w:tc>
          <w:tcPr>
            <w:tcW w:w="2243" w:type="dxa"/>
            <w:vAlign w:val="center"/>
          </w:tcPr>
          <w:p w14:paraId="0ACB0105" w14:textId="77777777" w:rsidR="00897E85" w:rsidRPr="0032566B" w:rsidRDefault="00897E85" w:rsidP="00F36254">
            <w:pPr>
              <w:jc w:val="center"/>
              <w:rPr>
                <w:b/>
                <w:bCs/>
                <w:sz w:val="24"/>
                <w:szCs w:val="24"/>
              </w:rPr>
            </w:pPr>
            <w:r w:rsidRPr="0032566B">
              <w:rPr>
                <w:b/>
                <w:bCs/>
                <w:sz w:val="24"/>
                <w:szCs w:val="24"/>
              </w:rPr>
              <w:t>Monitoring</w:t>
            </w:r>
          </w:p>
        </w:tc>
        <w:tc>
          <w:tcPr>
            <w:tcW w:w="1108" w:type="dxa"/>
            <w:vAlign w:val="center"/>
          </w:tcPr>
          <w:p w14:paraId="28F2E1FB" w14:textId="77777777" w:rsidR="00897E85" w:rsidRPr="0032566B" w:rsidRDefault="00897E85" w:rsidP="00F36254">
            <w:pPr>
              <w:jc w:val="center"/>
              <w:rPr>
                <w:b/>
                <w:bCs/>
                <w:sz w:val="24"/>
                <w:szCs w:val="24"/>
              </w:rPr>
            </w:pPr>
            <w:r w:rsidRPr="0032566B">
              <w:rPr>
                <w:b/>
                <w:bCs/>
                <w:sz w:val="24"/>
                <w:szCs w:val="24"/>
              </w:rPr>
              <w:t xml:space="preserve">Cost </w:t>
            </w:r>
          </w:p>
        </w:tc>
      </w:tr>
      <w:tr w:rsidR="00897E85" w:rsidRPr="0032566B" w14:paraId="30FC4A13" w14:textId="77777777" w:rsidTr="00F36254">
        <w:trPr>
          <w:trHeight w:val="2527"/>
        </w:trPr>
        <w:tc>
          <w:tcPr>
            <w:tcW w:w="2547" w:type="dxa"/>
          </w:tcPr>
          <w:p w14:paraId="4B923147" w14:textId="77777777" w:rsidR="00897E85" w:rsidRPr="00940F3F" w:rsidRDefault="00897E85" w:rsidP="00F36254">
            <w:pPr>
              <w:rPr>
                <w:sz w:val="20"/>
                <w:szCs w:val="20"/>
                <w:highlight w:val="yellow"/>
              </w:rPr>
            </w:pPr>
            <w:r w:rsidRPr="00B16DBA">
              <w:rPr>
                <w:sz w:val="20"/>
                <w:szCs w:val="20"/>
              </w:rPr>
              <w:t>Allow all children to have access to additional visits and visitors to help develop their communication skill and their joy in learning</w:t>
            </w:r>
          </w:p>
        </w:tc>
        <w:tc>
          <w:tcPr>
            <w:tcW w:w="1843" w:type="dxa"/>
          </w:tcPr>
          <w:p w14:paraId="42796019" w14:textId="0B643F45" w:rsidR="005E3959" w:rsidRPr="00DA5E51" w:rsidRDefault="00897E85" w:rsidP="00F36254">
            <w:pPr>
              <w:rPr>
                <w:sz w:val="20"/>
                <w:szCs w:val="20"/>
              </w:rPr>
            </w:pPr>
            <w:r>
              <w:rPr>
                <w:sz w:val="20"/>
                <w:szCs w:val="20"/>
              </w:rPr>
              <w:t>Police visits, musicians and farm visit to nursery (Animals about town)</w:t>
            </w:r>
          </w:p>
        </w:tc>
        <w:tc>
          <w:tcPr>
            <w:tcW w:w="2551" w:type="dxa"/>
          </w:tcPr>
          <w:p w14:paraId="4568856F" w14:textId="77777777" w:rsidR="00897E85" w:rsidRPr="00DA5E51" w:rsidRDefault="00897E85" w:rsidP="00F36254">
            <w:pPr>
              <w:rPr>
                <w:sz w:val="20"/>
                <w:szCs w:val="20"/>
              </w:rPr>
            </w:pPr>
            <w:r>
              <w:rPr>
                <w:sz w:val="20"/>
                <w:szCs w:val="20"/>
              </w:rPr>
              <w:t>Identify visitors and visits and enable all children to access.</w:t>
            </w:r>
          </w:p>
        </w:tc>
        <w:tc>
          <w:tcPr>
            <w:tcW w:w="2243" w:type="dxa"/>
          </w:tcPr>
          <w:p w14:paraId="55D3D1CF" w14:textId="77777777" w:rsidR="00897E85" w:rsidRPr="00DA5E51" w:rsidRDefault="00897E85" w:rsidP="00F36254">
            <w:pPr>
              <w:rPr>
                <w:sz w:val="20"/>
                <w:szCs w:val="20"/>
              </w:rPr>
            </w:pPr>
            <w:r>
              <w:rPr>
                <w:sz w:val="20"/>
                <w:szCs w:val="20"/>
              </w:rPr>
              <w:t>Monitoring of wellbeing children have with these experiences and progress of communication skills.</w:t>
            </w:r>
          </w:p>
        </w:tc>
        <w:tc>
          <w:tcPr>
            <w:tcW w:w="1108" w:type="dxa"/>
          </w:tcPr>
          <w:p w14:paraId="3A24CDEA" w14:textId="5374CADB" w:rsidR="00897E85" w:rsidRPr="0032566B" w:rsidRDefault="00897E85" w:rsidP="00F36254">
            <w:pPr>
              <w:rPr>
                <w:b/>
                <w:bCs/>
                <w:sz w:val="20"/>
                <w:szCs w:val="20"/>
              </w:rPr>
            </w:pPr>
            <w:r>
              <w:rPr>
                <w:b/>
                <w:bCs/>
                <w:sz w:val="20"/>
                <w:szCs w:val="20"/>
              </w:rPr>
              <w:t>£2,000</w:t>
            </w:r>
          </w:p>
        </w:tc>
      </w:tr>
      <w:tr w:rsidR="00897E85" w:rsidRPr="0032566B" w14:paraId="292CE95C" w14:textId="77777777" w:rsidTr="00F36254">
        <w:trPr>
          <w:trHeight w:val="2527"/>
        </w:trPr>
        <w:tc>
          <w:tcPr>
            <w:tcW w:w="2547" w:type="dxa"/>
          </w:tcPr>
          <w:p w14:paraId="59B279FE" w14:textId="77777777" w:rsidR="00897E85" w:rsidRDefault="00897E85" w:rsidP="00F36254">
            <w:pPr>
              <w:rPr>
                <w:sz w:val="20"/>
                <w:szCs w:val="20"/>
              </w:rPr>
            </w:pPr>
            <w:r>
              <w:rPr>
                <w:sz w:val="20"/>
                <w:szCs w:val="20"/>
              </w:rPr>
              <w:lastRenderedPageBreak/>
              <w:t>Improve individuals areas of learning that need further development identified at baseline</w:t>
            </w:r>
          </w:p>
          <w:p w14:paraId="2EFEDCDE" w14:textId="77777777" w:rsidR="00897E85" w:rsidRPr="004F3C2E" w:rsidRDefault="00897E85" w:rsidP="00F36254">
            <w:pPr>
              <w:rPr>
                <w:sz w:val="20"/>
                <w:szCs w:val="20"/>
              </w:rPr>
            </w:pPr>
          </w:p>
        </w:tc>
        <w:tc>
          <w:tcPr>
            <w:tcW w:w="1843" w:type="dxa"/>
          </w:tcPr>
          <w:p w14:paraId="026BF117" w14:textId="77777777" w:rsidR="00897E85" w:rsidRDefault="00897E85" w:rsidP="00F36254">
            <w:pPr>
              <w:rPr>
                <w:sz w:val="20"/>
                <w:szCs w:val="20"/>
              </w:rPr>
            </w:pPr>
            <w:r>
              <w:rPr>
                <w:sz w:val="20"/>
                <w:szCs w:val="20"/>
              </w:rPr>
              <w:t>Contribution towards staffing and resources</w:t>
            </w:r>
          </w:p>
        </w:tc>
        <w:tc>
          <w:tcPr>
            <w:tcW w:w="2551" w:type="dxa"/>
          </w:tcPr>
          <w:p w14:paraId="020CBAED" w14:textId="77777777" w:rsidR="00897E85" w:rsidRDefault="00897E85" w:rsidP="00F36254">
            <w:pPr>
              <w:rPr>
                <w:sz w:val="20"/>
                <w:szCs w:val="20"/>
              </w:rPr>
            </w:pPr>
            <w:r>
              <w:rPr>
                <w:sz w:val="20"/>
                <w:szCs w:val="20"/>
              </w:rPr>
              <w:t xml:space="preserve">Identify areas of learning for each child at baseline. </w:t>
            </w:r>
          </w:p>
          <w:p w14:paraId="3B9B94A5" w14:textId="289B9DA1" w:rsidR="00897E85" w:rsidRDefault="00897E85" w:rsidP="00F36254">
            <w:pPr>
              <w:rPr>
                <w:sz w:val="20"/>
                <w:szCs w:val="20"/>
              </w:rPr>
            </w:pPr>
            <w:r>
              <w:rPr>
                <w:sz w:val="20"/>
                <w:szCs w:val="20"/>
              </w:rPr>
              <w:t xml:space="preserve">EYPP children </w:t>
            </w:r>
            <w:proofErr w:type="gramStart"/>
            <w:r>
              <w:rPr>
                <w:sz w:val="20"/>
                <w:szCs w:val="20"/>
              </w:rPr>
              <w:t>will be known</w:t>
            </w:r>
            <w:proofErr w:type="gramEnd"/>
            <w:r>
              <w:rPr>
                <w:sz w:val="20"/>
                <w:szCs w:val="20"/>
              </w:rPr>
              <w:t xml:space="preserve"> to all key workers to be able to focus on their needs.</w:t>
            </w:r>
          </w:p>
          <w:p w14:paraId="74FAEF65" w14:textId="59BEE196" w:rsidR="00897E85" w:rsidRDefault="00897E85" w:rsidP="00F36254">
            <w:pPr>
              <w:rPr>
                <w:sz w:val="20"/>
                <w:szCs w:val="20"/>
              </w:rPr>
            </w:pPr>
          </w:p>
          <w:p w14:paraId="0AE126EA" w14:textId="06CD2A2A" w:rsidR="00897E85" w:rsidRDefault="00897E85" w:rsidP="00F36254">
            <w:pPr>
              <w:rPr>
                <w:sz w:val="20"/>
                <w:szCs w:val="20"/>
              </w:rPr>
            </w:pPr>
            <w:r>
              <w:rPr>
                <w:sz w:val="20"/>
                <w:szCs w:val="20"/>
              </w:rPr>
              <w:t>Lower ratios on occasions to give more time to individuals</w:t>
            </w:r>
          </w:p>
          <w:p w14:paraId="1DD28A94" w14:textId="77777777" w:rsidR="00897E85" w:rsidRDefault="00897E85" w:rsidP="00F36254">
            <w:pPr>
              <w:rPr>
                <w:sz w:val="20"/>
                <w:szCs w:val="20"/>
              </w:rPr>
            </w:pPr>
          </w:p>
          <w:p w14:paraId="3D6BD916" w14:textId="3A77FFC3" w:rsidR="00897E85" w:rsidRDefault="00897E85" w:rsidP="00F36254">
            <w:pPr>
              <w:rPr>
                <w:sz w:val="20"/>
                <w:szCs w:val="20"/>
              </w:rPr>
            </w:pPr>
            <w:r>
              <w:rPr>
                <w:sz w:val="20"/>
                <w:szCs w:val="20"/>
              </w:rPr>
              <w:t>Resources for EYPP children with complex needs (cuddle box £400)</w:t>
            </w:r>
          </w:p>
        </w:tc>
        <w:tc>
          <w:tcPr>
            <w:tcW w:w="2243" w:type="dxa"/>
          </w:tcPr>
          <w:p w14:paraId="6D73FA4D" w14:textId="77777777" w:rsidR="00897E85" w:rsidRPr="005B2E36" w:rsidRDefault="00897E85" w:rsidP="00F36254">
            <w:pPr>
              <w:rPr>
                <w:sz w:val="20"/>
                <w:szCs w:val="20"/>
              </w:rPr>
            </w:pPr>
            <w:r>
              <w:rPr>
                <w:sz w:val="20"/>
                <w:szCs w:val="20"/>
              </w:rPr>
              <w:t>Monitoring of EYPP pupils and their progress</w:t>
            </w:r>
          </w:p>
        </w:tc>
        <w:tc>
          <w:tcPr>
            <w:tcW w:w="1108" w:type="dxa"/>
          </w:tcPr>
          <w:p w14:paraId="155641F4" w14:textId="079931C5" w:rsidR="00897E85" w:rsidRPr="0032566B" w:rsidRDefault="005E3959" w:rsidP="00F36254">
            <w:pPr>
              <w:rPr>
                <w:b/>
                <w:bCs/>
                <w:sz w:val="20"/>
                <w:szCs w:val="20"/>
              </w:rPr>
            </w:pPr>
            <w:r>
              <w:rPr>
                <w:b/>
                <w:bCs/>
                <w:sz w:val="20"/>
                <w:szCs w:val="20"/>
              </w:rPr>
              <w:t>£3</w:t>
            </w:r>
            <w:r w:rsidR="00897E85">
              <w:rPr>
                <w:b/>
                <w:bCs/>
                <w:sz w:val="20"/>
                <w:szCs w:val="20"/>
              </w:rPr>
              <w:t>,500</w:t>
            </w:r>
          </w:p>
        </w:tc>
      </w:tr>
      <w:tr w:rsidR="005E3959" w:rsidRPr="0032566B" w14:paraId="79AEECA7" w14:textId="77777777" w:rsidTr="005E3959">
        <w:trPr>
          <w:trHeight w:val="638"/>
        </w:trPr>
        <w:tc>
          <w:tcPr>
            <w:tcW w:w="9184" w:type="dxa"/>
            <w:gridSpan w:val="4"/>
          </w:tcPr>
          <w:p w14:paraId="12706A31" w14:textId="54C6A74D" w:rsidR="005E3959" w:rsidRDefault="005E3959" w:rsidP="00F36254">
            <w:pPr>
              <w:rPr>
                <w:sz w:val="20"/>
                <w:szCs w:val="20"/>
              </w:rPr>
            </w:pPr>
            <w:r>
              <w:rPr>
                <w:sz w:val="20"/>
                <w:szCs w:val="20"/>
              </w:rPr>
              <w:t>Total funding available</w:t>
            </w:r>
          </w:p>
        </w:tc>
        <w:tc>
          <w:tcPr>
            <w:tcW w:w="1108" w:type="dxa"/>
          </w:tcPr>
          <w:p w14:paraId="7DA68E52" w14:textId="62B703DB" w:rsidR="005E3959" w:rsidRDefault="005E3959" w:rsidP="00F36254">
            <w:pPr>
              <w:rPr>
                <w:b/>
                <w:bCs/>
                <w:sz w:val="20"/>
                <w:szCs w:val="20"/>
              </w:rPr>
            </w:pPr>
            <w:r>
              <w:rPr>
                <w:b/>
                <w:bCs/>
                <w:sz w:val="20"/>
                <w:szCs w:val="20"/>
              </w:rPr>
              <w:t>£5,500</w:t>
            </w:r>
          </w:p>
        </w:tc>
      </w:tr>
    </w:tbl>
    <w:p w14:paraId="5C6170F4" w14:textId="294F060B" w:rsidR="00AB7FB4" w:rsidRDefault="00AB7FB4" w:rsidP="004B56FD">
      <w:pPr>
        <w:rPr>
          <w:sz w:val="28"/>
          <w:szCs w:val="28"/>
        </w:rPr>
      </w:pPr>
    </w:p>
    <w:p w14:paraId="59C07533" w14:textId="77777777" w:rsidR="00E778F8" w:rsidRPr="00E778F8" w:rsidRDefault="00E778F8" w:rsidP="004B56FD">
      <w:pPr>
        <w:rPr>
          <w:b/>
          <w:sz w:val="24"/>
          <w:szCs w:val="24"/>
          <w:u w:val="single"/>
        </w:rPr>
      </w:pPr>
      <w:r w:rsidRPr="00E778F8">
        <w:rPr>
          <w:b/>
          <w:sz w:val="24"/>
          <w:szCs w:val="24"/>
          <w:u w:val="single"/>
        </w:rPr>
        <w:t>Parental Ideas, Requests and Suggestions</w:t>
      </w:r>
    </w:p>
    <w:p w14:paraId="475D0CDA" w14:textId="315C66E9" w:rsidR="007E74C9" w:rsidRPr="00897E85" w:rsidRDefault="007E74C9" w:rsidP="004B56FD">
      <w:pPr>
        <w:rPr>
          <w:sz w:val="24"/>
          <w:szCs w:val="24"/>
        </w:rPr>
      </w:pPr>
      <w:r w:rsidRPr="00C2244F">
        <w:rPr>
          <w:sz w:val="24"/>
          <w:szCs w:val="24"/>
        </w:rPr>
        <w:t xml:space="preserve">We also plan to speak to the parents of each child who qualifies for EYPP to seek their suggestions of targets to focus on at each of our Parents’ Meetings when we set targets </w:t>
      </w:r>
      <w:r w:rsidR="00897E85">
        <w:rPr>
          <w:sz w:val="24"/>
          <w:szCs w:val="24"/>
        </w:rPr>
        <w:t xml:space="preserve">for </w:t>
      </w:r>
      <w:r w:rsidRPr="00C2244F">
        <w:rPr>
          <w:sz w:val="24"/>
          <w:szCs w:val="24"/>
        </w:rPr>
        <w:t>each child.</w:t>
      </w:r>
      <w:r w:rsidR="00897E85">
        <w:rPr>
          <w:sz w:val="24"/>
          <w:szCs w:val="24"/>
        </w:rPr>
        <w:t xml:space="preserve"> Parents will complete a form </w:t>
      </w:r>
      <w:r w:rsidRPr="00C2244F">
        <w:rPr>
          <w:sz w:val="24"/>
          <w:szCs w:val="24"/>
        </w:rPr>
        <w:t>to suggest ways they think we can hel</w:t>
      </w:r>
      <w:r w:rsidR="00B16DBA">
        <w:rPr>
          <w:sz w:val="24"/>
          <w:szCs w:val="24"/>
        </w:rPr>
        <w:t xml:space="preserve">p their </w:t>
      </w:r>
      <w:r w:rsidR="00B16DBA" w:rsidRPr="00897E85">
        <w:rPr>
          <w:sz w:val="24"/>
          <w:szCs w:val="24"/>
        </w:rPr>
        <w:t>child improve.</w:t>
      </w:r>
      <w:r w:rsidR="00C33990" w:rsidRPr="00897E85">
        <w:rPr>
          <w:sz w:val="24"/>
          <w:szCs w:val="24"/>
        </w:rPr>
        <w:t xml:space="preserve"> </w:t>
      </w:r>
      <w:r w:rsidR="00897E85" w:rsidRPr="00897E85">
        <w:rPr>
          <w:sz w:val="24"/>
          <w:szCs w:val="24"/>
        </w:rPr>
        <w:t xml:space="preserve">We have allocated £1000 to this </w:t>
      </w:r>
      <w:proofErr w:type="gramStart"/>
      <w:r w:rsidR="00897E85" w:rsidRPr="00897E85">
        <w:rPr>
          <w:sz w:val="24"/>
          <w:szCs w:val="24"/>
        </w:rPr>
        <w:t xml:space="preserve">and </w:t>
      </w:r>
      <w:r w:rsidR="00747058" w:rsidRPr="00897E85">
        <w:rPr>
          <w:sz w:val="24"/>
          <w:szCs w:val="24"/>
        </w:rPr>
        <w:t xml:space="preserve"> </w:t>
      </w:r>
      <w:r w:rsidR="00897E85" w:rsidRPr="00897E85">
        <w:rPr>
          <w:sz w:val="24"/>
          <w:szCs w:val="24"/>
        </w:rPr>
        <w:t>a</w:t>
      </w:r>
      <w:r w:rsidR="00747058" w:rsidRPr="00897E85">
        <w:rPr>
          <w:sz w:val="24"/>
          <w:szCs w:val="24"/>
        </w:rPr>
        <w:t>ny</w:t>
      </w:r>
      <w:proofErr w:type="gramEnd"/>
      <w:r w:rsidR="00747058" w:rsidRPr="00897E85">
        <w:rPr>
          <w:sz w:val="24"/>
          <w:szCs w:val="24"/>
        </w:rPr>
        <w:t xml:space="preserve"> additional fund</w:t>
      </w:r>
      <w:r w:rsidR="00C2244F" w:rsidRPr="00897E85">
        <w:rPr>
          <w:sz w:val="24"/>
          <w:szCs w:val="24"/>
        </w:rPr>
        <w:t>ing received over and above the predicted</w:t>
      </w:r>
      <w:r w:rsidR="00747058" w:rsidRPr="00897E85">
        <w:rPr>
          <w:sz w:val="24"/>
          <w:szCs w:val="24"/>
        </w:rPr>
        <w:t xml:space="preserve"> estimate </w:t>
      </w:r>
      <w:r w:rsidRPr="00897E85">
        <w:rPr>
          <w:sz w:val="24"/>
          <w:szCs w:val="24"/>
        </w:rPr>
        <w:t>will be used to support this parental choice element of the plan.</w:t>
      </w:r>
    </w:p>
    <w:p w14:paraId="57C2F38A" w14:textId="77777777" w:rsidR="00E778F8" w:rsidRPr="005E3959" w:rsidRDefault="00E778F8" w:rsidP="00B92EE2">
      <w:pPr>
        <w:rPr>
          <w:rFonts w:cstheme="minorHAnsi"/>
          <w:sz w:val="24"/>
          <w:szCs w:val="24"/>
        </w:rPr>
      </w:pPr>
      <w:r w:rsidRPr="005E3959">
        <w:rPr>
          <w:rFonts w:cstheme="minorHAnsi"/>
          <w:b/>
          <w:sz w:val="24"/>
          <w:szCs w:val="24"/>
          <w:u w:val="single"/>
        </w:rPr>
        <w:t xml:space="preserve">Summary cost of plan: </w:t>
      </w:r>
      <w:r w:rsidRPr="005E3959">
        <w:rPr>
          <w:rFonts w:cstheme="minorHAnsi"/>
          <w:sz w:val="24"/>
          <w:szCs w:val="24"/>
        </w:rPr>
        <w:t>(approximate estimate)</w:t>
      </w:r>
    </w:p>
    <w:p w14:paraId="69DA57DD" w14:textId="57B7FC52" w:rsidR="00C33990" w:rsidRPr="005E3959" w:rsidRDefault="00897E85" w:rsidP="00B92EE2">
      <w:pPr>
        <w:rPr>
          <w:rFonts w:cstheme="minorHAnsi"/>
          <w:sz w:val="24"/>
          <w:szCs w:val="24"/>
        </w:rPr>
      </w:pPr>
      <w:r w:rsidRPr="005E3959">
        <w:rPr>
          <w:rFonts w:cstheme="minorHAnsi"/>
          <w:sz w:val="24"/>
          <w:szCs w:val="24"/>
        </w:rPr>
        <w:t xml:space="preserve"> 2 year olds</w:t>
      </w:r>
      <w:r w:rsidR="00C33990" w:rsidRPr="005E3959">
        <w:rPr>
          <w:rFonts w:cstheme="minorHAnsi"/>
          <w:sz w:val="24"/>
          <w:szCs w:val="24"/>
        </w:rPr>
        <w:t xml:space="preserve">: </w:t>
      </w:r>
      <w:r w:rsidR="005E3959" w:rsidRPr="005E3959">
        <w:rPr>
          <w:rFonts w:cstheme="minorHAnsi"/>
          <w:sz w:val="24"/>
          <w:szCs w:val="24"/>
        </w:rPr>
        <w:t>£5,500</w:t>
      </w:r>
    </w:p>
    <w:p w14:paraId="6D05E7FF" w14:textId="500C5AFD" w:rsidR="00E778F8" w:rsidRPr="005E3959" w:rsidRDefault="005E3959" w:rsidP="00B92EE2">
      <w:pPr>
        <w:rPr>
          <w:rFonts w:cstheme="minorHAnsi"/>
          <w:sz w:val="24"/>
          <w:szCs w:val="24"/>
        </w:rPr>
      </w:pPr>
      <w:proofErr w:type="gramStart"/>
      <w:r w:rsidRPr="005E3959">
        <w:rPr>
          <w:rFonts w:cstheme="minorHAnsi"/>
          <w:sz w:val="24"/>
          <w:szCs w:val="24"/>
        </w:rPr>
        <w:t>3</w:t>
      </w:r>
      <w:proofErr w:type="gramEnd"/>
      <w:r w:rsidRPr="005E3959">
        <w:rPr>
          <w:rFonts w:cstheme="minorHAnsi"/>
          <w:sz w:val="24"/>
          <w:szCs w:val="24"/>
        </w:rPr>
        <w:t xml:space="preserve"> / 4</w:t>
      </w:r>
      <w:r w:rsidR="00897E85" w:rsidRPr="005E3959">
        <w:rPr>
          <w:rFonts w:cstheme="minorHAnsi"/>
          <w:sz w:val="24"/>
          <w:szCs w:val="24"/>
        </w:rPr>
        <w:t xml:space="preserve"> year olds</w:t>
      </w:r>
      <w:r w:rsidRPr="005E3959">
        <w:rPr>
          <w:rFonts w:cstheme="minorHAnsi"/>
          <w:sz w:val="24"/>
          <w:szCs w:val="24"/>
        </w:rPr>
        <w:t>: £7,500</w:t>
      </w:r>
      <w:r w:rsidR="0032566B" w:rsidRPr="005E3959">
        <w:rPr>
          <w:rFonts w:cstheme="minorHAnsi"/>
          <w:sz w:val="24"/>
          <w:szCs w:val="24"/>
        </w:rPr>
        <w:t xml:space="preserve">               </w:t>
      </w:r>
      <w:r w:rsidR="0032566B" w:rsidRPr="005E3959">
        <w:rPr>
          <w:rFonts w:cstheme="minorHAnsi"/>
          <w:b/>
          <w:bCs/>
          <w:sz w:val="24"/>
          <w:szCs w:val="24"/>
        </w:rPr>
        <w:t xml:space="preserve"> </w:t>
      </w:r>
      <w:r w:rsidR="00E778F8" w:rsidRPr="005E3959">
        <w:rPr>
          <w:rFonts w:cstheme="minorHAnsi"/>
          <w:b/>
          <w:bCs/>
          <w:sz w:val="24"/>
          <w:szCs w:val="24"/>
        </w:rPr>
        <w:t xml:space="preserve">  </w:t>
      </w:r>
    </w:p>
    <w:p w14:paraId="69819900" w14:textId="02DEBA54" w:rsidR="005E3959" w:rsidRPr="005E3959" w:rsidRDefault="00E778F8" w:rsidP="00B92EE2">
      <w:pPr>
        <w:rPr>
          <w:rFonts w:cstheme="minorHAnsi"/>
          <w:bCs/>
          <w:sz w:val="24"/>
          <w:szCs w:val="24"/>
        </w:rPr>
      </w:pPr>
      <w:r w:rsidRPr="005E3959">
        <w:rPr>
          <w:rFonts w:cstheme="minorHAnsi"/>
          <w:sz w:val="24"/>
          <w:szCs w:val="24"/>
        </w:rPr>
        <w:t xml:space="preserve">Parental Ideas/Suggestions </w:t>
      </w:r>
      <w:r w:rsidR="0032566B" w:rsidRPr="005E3959">
        <w:rPr>
          <w:rFonts w:cstheme="minorHAnsi"/>
          <w:sz w:val="24"/>
          <w:szCs w:val="24"/>
        </w:rPr>
        <w:t xml:space="preserve">for EYPP:  </w:t>
      </w:r>
      <w:r w:rsidR="00897E85" w:rsidRPr="005E3959">
        <w:rPr>
          <w:rFonts w:cstheme="minorHAnsi"/>
          <w:bCs/>
          <w:sz w:val="24"/>
          <w:szCs w:val="24"/>
        </w:rPr>
        <w:t>£1,000</w:t>
      </w:r>
      <w:r w:rsidRPr="005E3959">
        <w:rPr>
          <w:rFonts w:cstheme="minorHAnsi"/>
          <w:bCs/>
          <w:sz w:val="24"/>
          <w:szCs w:val="24"/>
        </w:rPr>
        <w:t xml:space="preserve">              </w:t>
      </w:r>
    </w:p>
    <w:p w14:paraId="11C87231" w14:textId="4242EC69" w:rsidR="00E778F8" w:rsidRPr="005E3959" w:rsidRDefault="005E3959" w:rsidP="00B92EE2">
      <w:pPr>
        <w:rPr>
          <w:rFonts w:cstheme="minorHAnsi"/>
          <w:sz w:val="24"/>
          <w:szCs w:val="24"/>
        </w:rPr>
      </w:pPr>
      <w:r w:rsidRPr="005E3959">
        <w:rPr>
          <w:rFonts w:cstheme="minorHAnsi"/>
          <w:bCs/>
          <w:sz w:val="24"/>
          <w:szCs w:val="24"/>
        </w:rPr>
        <w:t>Contingency £250</w:t>
      </w:r>
      <w:r w:rsidR="00E778F8" w:rsidRPr="005E3959">
        <w:rPr>
          <w:rFonts w:cstheme="minorHAnsi"/>
          <w:bCs/>
          <w:sz w:val="24"/>
          <w:szCs w:val="24"/>
        </w:rPr>
        <w:t xml:space="preserve">                                       </w:t>
      </w:r>
    </w:p>
    <w:p w14:paraId="51D1743A" w14:textId="52360A8B" w:rsidR="00E778F8" w:rsidRDefault="005E3959" w:rsidP="00B92EE2">
      <w:pPr>
        <w:rPr>
          <w:rFonts w:cstheme="minorHAnsi"/>
          <w:b/>
          <w:sz w:val="24"/>
          <w:szCs w:val="24"/>
        </w:rPr>
      </w:pPr>
      <w:proofErr w:type="gramStart"/>
      <w:r w:rsidRPr="005E3959">
        <w:rPr>
          <w:rFonts w:cstheme="minorHAnsi"/>
          <w:b/>
          <w:sz w:val="24"/>
          <w:szCs w:val="24"/>
        </w:rPr>
        <w:t xml:space="preserve">Total </w:t>
      </w:r>
      <w:r>
        <w:rPr>
          <w:rFonts w:cstheme="minorHAnsi"/>
          <w:b/>
          <w:sz w:val="24"/>
          <w:szCs w:val="24"/>
        </w:rPr>
        <w:t xml:space="preserve"> £</w:t>
      </w:r>
      <w:proofErr w:type="gramEnd"/>
      <w:r>
        <w:rPr>
          <w:rFonts w:cstheme="minorHAnsi"/>
          <w:b/>
          <w:sz w:val="24"/>
          <w:szCs w:val="24"/>
        </w:rPr>
        <w:t>14,250</w:t>
      </w:r>
    </w:p>
    <w:p w14:paraId="7E3F5EA5" w14:textId="77777777" w:rsidR="005E3959" w:rsidRPr="005E3959" w:rsidRDefault="005E3959" w:rsidP="00B92EE2">
      <w:pPr>
        <w:rPr>
          <w:rFonts w:cstheme="minorHAnsi"/>
          <w:b/>
          <w:sz w:val="24"/>
          <w:szCs w:val="24"/>
        </w:rPr>
      </w:pPr>
    </w:p>
    <w:p w14:paraId="6B64B846" w14:textId="77777777" w:rsidR="00B92EE2" w:rsidRPr="00C2244F" w:rsidRDefault="00B92EE2" w:rsidP="00B92EE2">
      <w:pPr>
        <w:rPr>
          <w:rFonts w:cstheme="minorHAnsi"/>
          <w:b/>
          <w:sz w:val="24"/>
          <w:szCs w:val="24"/>
          <w:u w:val="single"/>
        </w:rPr>
      </w:pPr>
      <w:r w:rsidRPr="00C2244F">
        <w:rPr>
          <w:rFonts w:cstheme="minorHAnsi"/>
          <w:b/>
          <w:sz w:val="24"/>
          <w:szCs w:val="24"/>
          <w:u w:val="single"/>
        </w:rPr>
        <w:t xml:space="preserve">Monitoring this Plan </w:t>
      </w:r>
    </w:p>
    <w:p w14:paraId="11FE4227" w14:textId="77777777" w:rsidR="00B92EE2" w:rsidRPr="00C2244F" w:rsidRDefault="00B92EE2" w:rsidP="00B92EE2">
      <w:pPr>
        <w:rPr>
          <w:rFonts w:cstheme="minorHAnsi"/>
          <w:sz w:val="24"/>
          <w:szCs w:val="24"/>
        </w:rPr>
      </w:pPr>
      <w:r w:rsidRPr="00C2244F">
        <w:rPr>
          <w:rFonts w:cstheme="minorHAnsi"/>
          <w:sz w:val="24"/>
          <w:szCs w:val="24"/>
        </w:rPr>
        <w:t>The Governors of our school monitor the outcomes of our EYPP work regularly each term to analyse whether it is having the required impact by</w:t>
      </w:r>
    </w:p>
    <w:p w14:paraId="623C9B39" w14:textId="77777777" w:rsidR="00B92EE2" w:rsidRPr="00C2244F" w:rsidRDefault="00B92EE2" w:rsidP="00B92EE2">
      <w:pPr>
        <w:pStyle w:val="ListParagraph"/>
        <w:numPr>
          <w:ilvl w:val="0"/>
          <w:numId w:val="1"/>
        </w:numPr>
        <w:rPr>
          <w:rFonts w:cstheme="minorHAnsi"/>
          <w:sz w:val="24"/>
          <w:szCs w:val="24"/>
        </w:rPr>
      </w:pPr>
      <w:r w:rsidRPr="00C2244F">
        <w:rPr>
          <w:rFonts w:cstheme="minorHAnsi"/>
          <w:sz w:val="24"/>
          <w:szCs w:val="24"/>
        </w:rPr>
        <w:t>looking closely at feedback from staff, children and parents to find out their views about this work</w:t>
      </w:r>
    </w:p>
    <w:p w14:paraId="4A1BB75E" w14:textId="77777777" w:rsidR="00B92EE2" w:rsidRPr="00C2244F" w:rsidRDefault="00B92EE2" w:rsidP="00B92EE2">
      <w:pPr>
        <w:pStyle w:val="ListParagraph"/>
        <w:numPr>
          <w:ilvl w:val="0"/>
          <w:numId w:val="1"/>
        </w:numPr>
        <w:rPr>
          <w:rFonts w:cstheme="minorHAnsi"/>
          <w:sz w:val="24"/>
          <w:szCs w:val="24"/>
        </w:rPr>
      </w:pPr>
      <w:proofErr w:type="gramStart"/>
      <w:r w:rsidRPr="00C2244F">
        <w:rPr>
          <w:rFonts w:cstheme="minorHAnsi"/>
          <w:sz w:val="24"/>
          <w:szCs w:val="24"/>
        </w:rPr>
        <w:t>monitoring</w:t>
      </w:r>
      <w:proofErr w:type="gramEnd"/>
      <w:r w:rsidRPr="00C2244F">
        <w:rPr>
          <w:rFonts w:cstheme="minorHAnsi"/>
          <w:sz w:val="24"/>
          <w:szCs w:val="24"/>
        </w:rPr>
        <w:t xml:space="preserve"> the progress and attainment of the groups involved each term during full Governing Body meetings and in our Curriculum Sub-committee meetings. </w:t>
      </w:r>
    </w:p>
    <w:p w14:paraId="24566CF0" w14:textId="77777777" w:rsidR="00B92EE2" w:rsidRPr="00C2244F" w:rsidRDefault="00B92EE2" w:rsidP="00B92EE2">
      <w:pPr>
        <w:pStyle w:val="ListParagraph"/>
        <w:numPr>
          <w:ilvl w:val="0"/>
          <w:numId w:val="1"/>
        </w:numPr>
        <w:rPr>
          <w:rFonts w:cstheme="minorHAnsi"/>
          <w:sz w:val="24"/>
          <w:szCs w:val="24"/>
        </w:rPr>
      </w:pPr>
      <w:r w:rsidRPr="00C2244F">
        <w:rPr>
          <w:rFonts w:cstheme="minorHAnsi"/>
          <w:sz w:val="24"/>
          <w:szCs w:val="24"/>
        </w:rPr>
        <w:t xml:space="preserve">visiting Nursery to observe some of the activities included in our plan and talking to staff about their work and its impacts </w:t>
      </w:r>
    </w:p>
    <w:p w14:paraId="229DFA39" w14:textId="77777777" w:rsidR="00B92EE2" w:rsidRPr="00C2244F" w:rsidRDefault="00B92EE2" w:rsidP="00B92EE2">
      <w:pPr>
        <w:pStyle w:val="ListParagraph"/>
        <w:numPr>
          <w:ilvl w:val="0"/>
          <w:numId w:val="1"/>
        </w:numPr>
        <w:rPr>
          <w:rFonts w:cstheme="minorHAnsi"/>
          <w:sz w:val="24"/>
          <w:szCs w:val="24"/>
        </w:rPr>
      </w:pPr>
      <w:r w:rsidRPr="00C2244F">
        <w:rPr>
          <w:rFonts w:cstheme="minorHAnsi"/>
          <w:sz w:val="24"/>
          <w:szCs w:val="24"/>
        </w:rPr>
        <w:t>checking our children’s Learning Journals to see evidence of pr</w:t>
      </w:r>
      <w:r w:rsidR="009021F4" w:rsidRPr="00C2244F">
        <w:rPr>
          <w:rFonts w:cstheme="minorHAnsi"/>
          <w:sz w:val="24"/>
          <w:szCs w:val="24"/>
        </w:rPr>
        <w:t>ogress made during these activities</w:t>
      </w:r>
    </w:p>
    <w:p w14:paraId="219517AE" w14:textId="77777777" w:rsidR="00B92EE2" w:rsidRPr="00C2244F" w:rsidRDefault="00B92EE2" w:rsidP="00B92EE2">
      <w:pPr>
        <w:pStyle w:val="ListParagraph"/>
        <w:numPr>
          <w:ilvl w:val="0"/>
          <w:numId w:val="1"/>
        </w:numPr>
        <w:rPr>
          <w:rFonts w:cstheme="minorHAnsi"/>
          <w:sz w:val="24"/>
          <w:szCs w:val="24"/>
        </w:rPr>
      </w:pPr>
      <w:r w:rsidRPr="00C2244F">
        <w:rPr>
          <w:rFonts w:cstheme="minorHAnsi"/>
          <w:sz w:val="24"/>
          <w:szCs w:val="24"/>
        </w:rPr>
        <w:t>gathering feedback from staff about training provided and how this has impa</w:t>
      </w:r>
      <w:r w:rsidR="009021F4" w:rsidRPr="00C2244F">
        <w:rPr>
          <w:rFonts w:cstheme="minorHAnsi"/>
          <w:sz w:val="24"/>
          <w:szCs w:val="24"/>
        </w:rPr>
        <w:t>cted upon teaching and learning</w:t>
      </w:r>
    </w:p>
    <w:p w14:paraId="6FBA1FD0" w14:textId="77777777" w:rsidR="00B92EE2" w:rsidRPr="00C2244F" w:rsidRDefault="00B92EE2" w:rsidP="00B92EE2">
      <w:pPr>
        <w:pStyle w:val="ListParagraph"/>
        <w:numPr>
          <w:ilvl w:val="0"/>
          <w:numId w:val="1"/>
        </w:numPr>
        <w:rPr>
          <w:rFonts w:cstheme="minorHAnsi"/>
          <w:sz w:val="24"/>
          <w:szCs w:val="24"/>
        </w:rPr>
      </w:pPr>
      <w:r w:rsidRPr="00C2244F">
        <w:rPr>
          <w:rFonts w:cstheme="minorHAnsi"/>
          <w:sz w:val="24"/>
          <w:szCs w:val="24"/>
        </w:rPr>
        <w:t xml:space="preserve">accessing anonymized reports that show outcomes for individual children eligible for EYPP that show how </w:t>
      </w:r>
      <w:r w:rsidR="009021F4" w:rsidRPr="00C2244F">
        <w:rPr>
          <w:rFonts w:cstheme="minorHAnsi"/>
          <w:sz w:val="24"/>
          <w:szCs w:val="24"/>
        </w:rPr>
        <w:t xml:space="preserve">well </w:t>
      </w:r>
      <w:r w:rsidRPr="00C2244F">
        <w:rPr>
          <w:rFonts w:cstheme="minorHAnsi"/>
          <w:sz w:val="24"/>
          <w:szCs w:val="24"/>
        </w:rPr>
        <w:t>children have progressed (i.e. what they remember, can do and know)</w:t>
      </w:r>
    </w:p>
    <w:p w14:paraId="526351D7" w14:textId="77777777" w:rsidR="00B92EE2" w:rsidRPr="00C2244F" w:rsidRDefault="00B92EE2" w:rsidP="00B92EE2">
      <w:pPr>
        <w:pStyle w:val="ListParagraph"/>
        <w:numPr>
          <w:ilvl w:val="0"/>
          <w:numId w:val="1"/>
        </w:numPr>
        <w:rPr>
          <w:rFonts w:cstheme="minorHAnsi"/>
          <w:sz w:val="24"/>
          <w:szCs w:val="24"/>
        </w:rPr>
      </w:pPr>
      <w:r w:rsidRPr="00C2244F">
        <w:rPr>
          <w:rFonts w:cstheme="minorHAnsi"/>
          <w:sz w:val="24"/>
          <w:szCs w:val="24"/>
        </w:rPr>
        <w:lastRenderedPageBreak/>
        <w:t>access</w:t>
      </w:r>
      <w:r w:rsidR="009021F4" w:rsidRPr="00C2244F">
        <w:rPr>
          <w:rFonts w:cstheme="minorHAnsi"/>
          <w:sz w:val="24"/>
          <w:szCs w:val="24"/>
        </w:rPr>
        <w:t>ing</w:t>
      </w:r>
      <w:r w:rsidRPr="00C2244F">
        <w:rPr>
          <w:rFonts w:cstheme="minorHAnsi"/>
          <w:sz w:val="24"/>
          <w:szCs w:val="24"/>
        </w:rPr>
        <w:t xml:space="preserve"> termly analysis reports on whole group EYPP progress throughout this plan t</w:t>
      </w:r>
      <w:r w:rsidR="009021F4" w:rsidRPr="00C2244F">
        <w:rPr>
          <w:rFonts w:cstheme="minorHAnsi"/>
          <w:sz w:val="24"/>
          <w:szCs w:val="24"/>
        </w:rPr>
        <w:t>o evaluate ongoing improvements</w:t>
      </w:r>
    </w:p>
    <w:p w14:paraId="474798DF" w14:textId="77777777" w:rsidR="00D66B80" w:rsidRPr="00C2244F" w:rsidRDefault="00D66B80" w:rsidP="004B56FD">
      <w:pPr>
        <w:rPr>
          <w:sz w:val="24"/>
          <w:szCs w:val="24"/>
        </w:rPr>
      </w:pPr>
    </w:p>
    <w:p w14:paraId="20C06ED7" w14:textId="77777777" w:rsidR="00D66B80" w:rsidRPr="00C2244F" w:rsidRDefault="00D66B80" w:rsidP="00D66B80">
      <w:pPr>
        <w:rPr>
          <w:sz w:val="24"/>
          <w:szCs w:val="24"/>
        </w:rPr>
      </w:pPr>
    </w:p>
    <w:p w14:paraId="1169010E" w14:textId="77777777" w:rsidR="00D66B80" w:rsidRPr="00D66B80" w:rsidRDefault="00D66B80" w:rsidP="00D66B80">
      <w:pPr>
        <w:rPr>
          <w:sz w:val="28"/>
          <w:szCs w:val="28"/>
        </w:rPr>
      </w:pPr>
    </w:p>
    <w:p w14:paraId="045A2C7D" w14:textId="77777777" w:rsidR="00D66B80" w:rsidRPr="00D66B80" w:rsidRDefault="00D66B80" w:rsidP="00D66B80">
      <w:pPr>
        <w:rPr>
          <w:sz w:val="28"/>
          <w:szCs w:val="28"/>
        </w:rPr>
      </w:pPr>
    </w:p>
    <w:p w14:paraId="126965F2" w14:textId="77777777" w:rsidR="00D66B80" w:rsidRPr="00D66B80" w:rsidRDefault="00D66B80" w:rsidP="00D66B80">
      <w:pPr>
        <w:rPr>
          <w:sz w:val="28"/>
          <w:szCs w:val="28"/>
        </w:rPr>
      </w:pPr>
    </w:p>
    <w:p w14:paraId="7078A0AB" w14:textId="77777777" w:rsidR="00D66B80" w:rsidRPr="00D66B80" w:rsidRDefault="00D66B80" w:rsidP="00D66B80">
      <w:pPr>
        <w:rPr>
          <w:sz w:val="28"/>
          <w:szCs w:val="28"/>
        </w:rPr>
      </w:pPr>
    </w:p>
    <w:p w14:paraId="5EB8C352" w14:textId="77777777" w:rsidR="00D66B80" w:rsidRPr="00D66B80" w:rsidRDefault="00D66B80" w:rsidP="00D66B80">
      <w:pPr>
        <w:rPr>
          <w:sz w:val="28"/>
          <w:szCs w:val="28"/>
        </w:rPr>
      </w:pPr>
    </w:p>
    <w:p w14:paraId="7129FCB9" w14:textId="77777777" w:rsidR="00D66B80" w:rsidRPr="00D66B80" w:rsidRDefault="00D66B80" w:rsidP="00D66B80">
      <w:pPr>
        <w:rPr>
          <w:sz w:val="28"/>
          <w:szCs w:val="28"/>
        </w:rPr>
      </w:pPr>
    </w:p>
    <w:p w14:paraId="72D14089" w14:textId="77777777" w:rsidR="00D66B80" w:rsidRPr="00D66B80" w:rsidRDefault="00D66B80" w:rsidP="00D66B80">
      <w:pPr>
        <w:rPr>
          <w:sz w:val="28"/>
          <w:szCs w:val="28"/>
        </w:rPr>
      </w:pPr>
    </w:p>
    <w:p w14:paraId="60A5C75F" w14:textId="77777777" w:rsidR="00D66B80" w:rsidRPr="00D66B80" w:rsidRDefault="00D66B80" w:rsidP="00D66B80">
      <w:pPr>
        <w:rPr>
          <w:sz w:val="28"/>
          <w:szCs w:val="28"/>
        </w:rPr>
      </w:pPr>
    </w:p>
    <w:p w14:paraId="52DE6E3D" w14:textId="77777777" w:rsidR="00D66B80" w:rsidRPr="00D66B80" w:rsidRDefault="00D66B80" w:rsidP="00D66B80">
      <w:pPr>
        <w:rPr>
          <w:sz w:val="28"/>
          <w:szCs w:val="28"/>
        </w:rPr>
      </w:pPr>
    </w:p>
    <w:p w14:paraId="3A37F520" w14:textId="77777777" w:rsidR="00D66B80" w:rsidRPr="00D66B80" w:rsidRDefault="00D66B80" w:rsidP="00D66B80">
      <w:pPr>
        <w:rPr>
          <w:sz w:val="28"/>
          <w:szCs w:val="28"/>
        </w:rPr>
      </w:pPr>
    </w:p>
    <w:p w14:paraId="0FC393BC" w14:textId="77777777" w:rsidR="00D66B80" w:rsidRPr="00D66B80" w:rsidRDefault="00D66B80" w:rsidP="00D66B80">
      <w:pPr>
        <w:rPr>
          <w:sz w:val="28"/>
          <w:szCs w:val="28"/>
        </w:rPr>
      </w:pPr>
    </w:p>
    <w:p w14:paraId="5D07553B" w14:textId="77777777" w:rsidR="00D66B80" w:rsidRPr="00D66B80" w:rsidRDefault="00D66B80" w:rsidP="00D66B80">
      <w:pPr>
        <w:rPr>
          <w:sz w:val="28"/>
          <w:szCs w:val="28"/>
        </w:rPr>
      </w:pPr>
    </w:p>
    <w:p w14:paraId="7D5DB2A3" w14:textId="77777777" w:rsidR="00D66B80" w:rsidRPr="00D66B80" w:rsidRDefault="00D66B80" w:rsidP="00D66B80">
      <w:pPr>
        <w:rPr>
          <w:sz w:val="28"/>
          <w:szCs w:val="28"/>
        </w:rPr>
      </w:pPr>
    </w:p>
    <w:p w14:paraId="0E9B213C" w14:textId="77777777" w:rsidR="00D66B80" w:rsidRPr="00D66B80" w:rsidRDefault="00D66B80" w:rsidP="00D66B80">
      <w:pPr>
        <w:rPr>
          <w:sz w:val="28"/>
          <w:szCs w:val="28"/>
        </w:rPr>
      </w:pPr>
    </w:p>
    <w:p w14:paraId="7056C4C0" w14:textId="77777777" w:rsidR="00D66B80" w:rsidRPr="00D66B80" w:rsidRDefault="00D66B80" w:rsidP="00D66B80">
      <w:pPr>
        <w:rPr>
          <w:sz w:val="28"/>
          <w:szCs w:val="28"/>
        </w:rPr>
      </w:pPr>
    </w:p>
    <w:p w14:paraId="4BC6DE4E" w14:textId="77777777" w:rsidR="00D66B80" w:rsidRPr="00D66B80" w:rsidRDefault="00D66B80" w:rsidP="00D66B80">
      <w:pPr>
        <w:rPr>
          <w:sz w:val="28"/>
          <w:szCs w:val="28"/>
        </w:rPr>
      </w:pPr>
    </w:p>
    <w:p w14:paraId="274B272F" w14:textId="77777777" w:rsidR="00D66B80" w:rsidRPr="00D66B80" w:rsidRDefault="00D66B80" w:rsidP="00D66B80">
      <w:pPr>
        <w:rPr>
          <w:sz w:val="28"/>
          <w:szCs w:val="28"/>
        </w:rPr>
      </w:pPr>
    </w:p>
    <w:p w14:paraId="092B0F8B" w14:textId="77777777" w:rsidR="00B92EE2" w:rsidRPr="00D66B80" w:rsidRDefault="00D66B80" w:rsidP="00D66B80">
      <w:pPr>
        <w:tabs>
          <w:tab w:val="left" w:pos="6027"/>
        </w:tabs>
        <w:rPr>
          <w:sz w:val="28"/>
          <w:szCs w:val="28"/>
        </w:rPr>
      </w:pPr>
      <w:r>
        <w:rPr>
          <w:sz w:val="28"/>
          <w:szCs w:val="28"/>
        </w:rPr>
        <w:tab/>
      </w:r>
    </w:p>
    <w:sectPr w:rsidR="00B92EE2" w:rsidRPr="00D66B80" w:rsidSect="007F686E">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B789F" w14:textId="77777777" w:rsidR="00895401" w:rsidRDefault="00895401" w:rsidP="00020738">
      <w:pPr>
        <w:spacing w:after="0" w:line="240" w:lineRule="auto"/>
      </w:pPr>
      <w:r>
        <w:separator/>
      </w:r>
    </w:p>
  </w:endnote>
  <w:endnote w:type="continuationSeparator" w:id="0">
    <w:p w14:paraId="64C6050B" w14:textId="77777777" w:rsidR="00895401" w:rsidRDefault="00895401" w:rsidP="0002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32DB" w14:textId="4D9B2099" w:rsidR="00020738" w:rsidRDefault="00E960AD">
    <w:pPr>
      <w:pStyle w:val="Footer"/>
    </w:pPr>
    <w:r>
      <w:t xml:space="preserve">EYPP REPORT NEWBURN MANOR </w:t>
    </w:r>
    <w:r w:rsidR="00D66B80">
      <w:t>NURSERY SCHOOL SEPT</w:t>
    </w:r>
    <w:r w:rsidR="003F177E">
      <w:t xml:space="preserve"> </w:t>
    </w:r>
    <w:r>
      <w:t>2025</w:t>
    </w:r>
    <w:r w:rsidR="003F177E">
      <w:t xml:space="preserve">                                                                              </w:t>
    </w:r>
  </w:p>
  <w:p w14:paraId="5046E774" w14:textId="77777777" w:rsidR="00020738" w:rsidRDefault="00020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AAFB5" w14:textId="77777777" w:rsidR="00895401" w:rsidRDefault="00895401" w:rsidP="00020738">
      <w:pPr>
        <w:spacing w:after="0" w:line="240" w:lineRule="auto"/>
      </w:pPr>
      <w:r>
        <w:separator/>
      </w:r>
    </w:p>
  </w:footnote>
  <w:footnote w:type="continuationSeparator" w:id="0">
    <w:p w14:paraId="6A6AC70E" w14:textId="77777777" w:rsidR="00895401" w:rsidRDefault="00895401" w:rsidP="00020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2EBB"/>
    <w:multiLevelType w:val="hybridMultilevel"/>
    <w:tmpl w:val="4D3C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07DE6"/>
    <w:multiLevelType w:val="hybridMultilevel"/>
    <w:tmpl w:val="0CCC3F3A"/>
    <w:lvl w:ilvl="0" w:tplc="D896AE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D5"/>
    <w:rsid w:val="00020738"/>
    <w:rsid w:val="00035AFA"/>
    <w:rsid w:val="00040C64"/>
    <w:rsid w:val="000410C5"/>
    <w:rsid w:val="00042D7E"/>
    <w:rsid w:val="00062914"/>
    <w:rsid w:val="000C6FCD"/>
    <w:rsid w:val="001826D2"/>
    <w:rsid w:val="001B35C1"/>
    <w:rsid w:val="001D59BA"/>
    <w:rsid w:val="00221BD7"/>
    <w:rsid w:val="00245E15"/>
    <w:rsid w:val="002F090D"/>
    <w:rsid w:val="003106E8"/>
    <w:rsid w:val="0032566B"/>
    <w:rsid w:val="00374BD2"/>
    <w:rsid w:val="00384727"/>
    <w:rsid w:val="003E03E8"/>
    <w:rsid w:val="003F177E"/>
    <w:rsid w:val="00427774"/>
    <w:rsid w:val="00492F9A"/>
    <w:rsid w:val="004B56FD"/>
    <w:rsid w:val="004F0B6A"/>
    <w:rsid w:val="004F3C2E"/>
    <w:rsid w:val="0050000A"/>
    <w:rsid w:val="00585730"/>
    <w:rsid w:val="005B2E36"/>
    <w:rsid w:val="005E3959"/>
    <w:rsid w:val="00644C55"/>
    <w:rsid w:val="0069145E"/>
    <w:rsid w:val="00696451"/>
    <w:rsid w:val="006A7616"/>
    <w:rsid w:val="00712ED3"/>
    <w:rsid w:val="00747058"/>
    <w:rsid w:val="007A1847"/>
    <w:rsid w:val="007E22D5"/>
    <w:rsid w:val="007E4A51"/>
    <w:rsid w:val="007E74C9"/>
    <w:rsid w:val="007E7A55"/>
    <w:rsid w:val="007F686E"/>
    <w:rsid w:val="00806CD1"/>
    <w:rsid w:val="0082157C"/>
    <w:rsid w:val="00895401"/>
    <w:rsid w:val="00897E85"/>
    <w:rsid w:val="008D5ED9"/>
    <w:rsid w:val="009021F4"/>
    <w:rsid w:val="009042AA"/>
    <w:rsid w:val="0093193C"/>
    <w:rsid w:val="00940F3F"/>
    <w:rsid w:val="009562B1"/>
    <w:rsid w:val="009906C6"/>
    <w:rsid w:val="009C6749"/>
    <w:rsid w:val="009E413D"/>
    <w:rsid w:val="00A0470D"/>
    <w:rsid w:val="00A51878"/>
    <w:rsid w:val="00A74434"/>
    <w:rsid w:val="00A83324"/>
    <w:rsid w:val="00AA44EC"/>
    <w:rsid w:val="00AB7FB4"/>
    <w:rsid w:val="00AE7A87"/>
    <w:rsid w:val="00AF7569"/>
    <w:rsid w:val="00B03566"/>
    <w:rsid w:val="00B16DBA"/>
    <w:rsid w:val="00B807FE"/>
    <w:rsid w:val="00B92EE2"/>
    <w:rsid w:val="00BC2EFC"/>
    <w:rsid w:val="00C04A3E"/>
    <w:rsid w:val="00C2244F"/>
    <w:rsid w:val="00C33990"/>
    <w:rsid w:val="00C84424"/>
    <w:rsid w:val="00CD621D"/>
    <w:rsid w:val="00CE4513"/>
    <w:rsid w:val="00CF0AAB"/>
    <w:rsid w:val="00D66B80"/>
    <w:rsid w:val="00DA5E51"/>
    <w:rsid w:val="00DE2749"/>
    <w:rsid w:val="00E30CC6"/>
    <w:rsid w:val="00E31D34"/>
    <w:rsid w:val="00E778F8"/>
    <w:rsid w:val="00E960AD"/>
    <w:rsid w:val="00EA40B2"/>
    <w:rsid w:val="00F0608A"/>
    <w:rsid w:val="00F07EC2"/>
    <w:rsid w:val="00F3442B"/>
    <w:rsid w:val="00F7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50E6"/>
  <w15:docId w15:val="{A812A743-5FA4-4736-8B5C-F13E1CD8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90D"/>
    <w:rPr>
      <w:rFonts w:ascii="Segoe UI" w:hAnsi="Segoe UI" w:cs="Segoe UI"/>
      <w:sz w:val="18"/>
      <w:szCs w:val="18"/>
    </w:rPr>
  </w:style>
  <w:style w:type="paragraph" w:styleId="Header">
    <w:name w:val="header"/>
    <w:basedOn w:val="Normal"/>
    <w:link w:val="HeaderChar"/>
    <w:uiPriority w:val="99"/>
    <w:unhideWhenUsed/>
    <w:rsid w:val="00020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738"/>
  </w:style>
  <w:style w:type="paragraph" w:styleId="Footer">
    <w:name w:val="footer"/>
    <w:basedOn w:val="Normal"/>
    <w:link w:val="FooterChar"/>
    <w:uiPriority w:val="99"/>
    <w:unhideWhenUsed/>
    <w:rsid w:val="00020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738"/>
  </w:style>
  <w:style w:type="paragraph" w:styleId="ListParagraph">
    <w:name w:val="List Paragraph"/>
    <w:basedOn w:val="Normal"/>
    <w:uiPriority w:val="34"/>
    <w:qFormat/>
    <w:rsid w:val="00B92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Humble, Anne</dc:creator>
  <cp:lastModifiedBy>Mills, Kay</cp:lastModifiedBy>
  <cp:revision>2</cp:revision>
  <cp:lastPrinted>2021-01-15T10:18:00Z</cp:lastPrinted>
  <dcterms:created xsi:type="dcterms:W3CDTF">2026-03-05T13:20:00Z</dcterms:created>
  <dcterms:modified xsi:type="dcterms:W3CDTF">2026-03-05T13:20:00Z</dcterms:modified>
</cp:coreProperties>
</file>